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DB" w:rsidRPr="00325878" w:rsidRDefault="00500393" w:rsidP="00500393">
      <w:p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Договор на проведение работ № ______________</w:t>
      </w: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г. Москва</w:t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="00835A99" w:rsidRPr="00325878">
        <w:rPr>
          <w:rFonts w:ascii="Times New Roman" w:hAnsi="Times New Roman" w:cs="Times New Roman"/>
        </w:rPr>
        <w:tab/>
        <w:t xml:space="preserve"> «</w:t>
      </w:r>
      <w:r w:rsidRPr="00325878">
        <w:rPr>
          <w:rFonts w:ascii="Times New Roman" w:hAnsi="Times New Roman" w:cs="Times New Roman"/>
        </w:rPr>
        <w:t>___</w:t>
      </w:r>
      <w:r w:rsidR="00835A99" w:rsidRPr="00325878">
        <w:rPr>
          <w:rFonts w:ascii="Times New Roman" w:hAnsi="Times New Roman" w:cs="Times New Roman"/>
        </w:rPr>
        <w:t>_» _</w:t>
      </w:r>
      <w:r w:rsidRPr="00325878">
        <w:rPr>
          <w:rFonts w:ascii="Times New Roman" w:hAnsi="Times New Roman" w:cs="Times New Roman"/>
        </w:rPr>
        <w:t>_____________ 2017 г.</w:t>
      </w: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ab/>
      </w:r>
      <w:proofErr w:type="gramStart"/>
      <w:r w:rsidR="007C644E">
        <w:rPr>
          <w:rFonts w:ascii="Times New Roman" w:hAnsi="Times New Roman" w:cs="Times New Roman"/>
          <w:b/>
        </w:rPr>
        <w:t>Публичное акционерное общество «Гостиничный комплекс «Космос» (</w:t>
      </w:r>
      <w:r w:rsidR="007C644E">
        <w:rPr>
          <w:rFonts w:ascii="Times New Roman" w:hAnsi="Times New Roman" w:cs="Times New Roman"/>
        </w:rPr>
        <w:t xml:space="preserve">далее - </w:t>
      </w:r>
      <w:r w:rsidR="007C644E" w:rsidRPr="007C644E">
        <w:rPr>
          <w:rFonts w:ascii="Times New Roman" w:hAnsi="Times New Roman" w:cs="Times New Roman"/>
          <w:b/>
        </w:rPr>
        <w:t>П</w:t>
      </w:r>
      <w:r w:rsidRPr="00325878">
        <w:rPr>
          <w:rFonts w:ascii="Times New Roman" w:hAnsi="Times New Roman" w:cs="Times New Roman"/>
          <w:b/>
        </w:rPr>
        <w:t>АО «ГК «Космос»</w:t>
      </w:r>
      <w:r w:rsidR="007C644E">
        <w:rPr>
          <w:rFonts w:ascii="Times New Roman" w:hAnsi="Times New Roman" w:cs="Times New Roman"/>
          <w:b/>
        </w:rPr>
        <w:t>)</w:t>
      </w:r>
      <w:r w:rsidRPr="00325878">
        <w:rPr>
          <w:rFonts w:ascii="Times New Roman" w:hAnsi="Times New Roman" w:cs="Times New Roman"/>
          <w:b/>
        </w:rPr>
        <w:t xml:space="preserve">, </w:t>
      </w:r>
      <w:r w:rsidRPr="00325878">
        <w:rPr>
          <w:rFonts w:ascii="Times New Roman" w:hAnsi="Times New Roman" w:cs="Times New Roman"/>
        </w:rPr>
        <w:t>именуемое в дальнейшем</w:t>
      </w:r>
      <w:r w:rsidRPr="00325878">
        <w:rPr>
          <w:rFonts w:ascii="Times New Roman" w:hAnsi="Times New Roman" w:cs="Times New Roman"/>
          <w:b/>
        </w:rPr>
        <w:t xml:space="preserve"> «Заказчик»</w:t>
      </w:r>
      <w:r w:rsidRPr="00325878">
        <w:rPr>
          <w:rFonts w:ascii="Times New Roman" w:hAnsi="Times New Roman" w:cs="Times New Roman"/>
        </w:rPr>
        <w:t xml:space="preserve">, в лице </w:t>
      </w:r>
      <w:r w:rsidR="0014596D">
        <w:rPr>
          <w:rFonts w:ascii="Times New Roman" w:hAnsi="Times New Roman" w:cs="Times New Roman"/>
        </w:rPr>
        <w:t xml:space="preserve">Члена Правления, </w:t>
      </w:r>
      <w:r w:rsidRPr="00325878">
        <w:rPr>
          <w:rFonts w:ascii="Times New Roman" w:hAnsi="Times New Roman" w:cs="Times New Roman"/>
        </w:rPr>
        <w:t xml:space="preserve">Генерального менеджера </w:t>
      </w:r>
      <w:proofErr w:type="spellStart"/>
      <w:r w:rsidR="007C644E">
        <w:rPr>
          <w:rFonts w:ascii="Times New Roman" w:hAnsi="Times New Roman" w:cs="Times New Roman"/>
        </w:rPr>
        <w:t>Швейна</w:t>
      </w:r>
      <w:proofErr w:type="spellEnd"/>
      <w:r w:rsidR="007C644E">
        <w:rPr>
          <w:rFonts w:ascii="Times New Roman" w:hAnsi="Times New Roman" w:cs="Times New Roman"/>
        </w:rPr>
        <w:t xml:space="preserve"> Александра Юрьевича</w:t>
      </w:r>
      <w:r w:rsidRPr="00325878">
        <w:rPr>
          <w:rFonts w:ascii="Times New Roman" w:hAnsi="Times New Roman" w:cs="Times New Roman"/>
        </w:rPr>
        <w:t xml:space="preserve">, действующей на основании </w:t>
      </w:r>
      <w:r w:rsidR="0014596D">
        <w:rPr>
          <w:rFonts w:ascii="Times New Roman" w:hAnsi="Times New Roman" w:cs="Times New Roman"/>
        </w:rPr>
        <w:t>доверенности №</w:t>
      </w:r>
      <w:r w:rsidR="007C644E">
        <w:rPr>
          <w:rFonts w:ascii="Times New Roman" w:hAnsi="Times New Roman" w:cs="Times New Roman"/>
        </w:rPr>
        <w:t>61</w:t>
      </w:r>
      <w:r w:rsidR="0014596D">
        <w:rPr>
          <w:rFonts w:ascii="Times New Roman" w:hAnsi="Times New Roman" w:cs="Times New Roman"/>
        </w:rPr>
        <w:t xml:space="preserve"> от 1</w:t>
      </w:r>
      <w:r w:rsidR="007C644E">
        <w:rPr>
          <w:rFonts w:ascii="Times New Roman" w:hAnsi="Times New Roman" w:cs="Times New Roman"/>
        </w:rPr>
        <w:t>8</w:t>
      </w:r>
      <w:r w:rsidR="0014596D">
        <w:rPr>
          <w:rFonts w:ascii="Times New Roman" w:hAnsi="Times New Roman" w:cs="Times New Roman"/>
        </w:rPr>
        <w:t>.</w:t>
      </w:r>
      <w:r w:rsidR="007C644E">
        <w:rPr>
          <w:rFonts w:ascii="Times New Roman" w:hAnsi="Times New Roman" w:cs="Times New Roman"/>
        </w:rPr>
        <w:t>10</w:t>
      </w:r>
      <w:r w:rsidR="0014596D">
        <w:rPr>
          <w:rFonts w:ascii="Times New Roman" w:hAnsi="Times New Roman" w:cs="Times New Roman"/>
        </w:rPr>
        <w:t>.2017 г.</w:t>
      </w:r>
      <w:r w:rsidRPr="00325878">
        <w:rPr>
          <w:rFonts w:ascii="Times New Roman" w:hAnsi="Times New Roman" w:cs="Times New Roman"/>
        </w:rPr>
        <w:t xml:space="preserve">, с одной стороны, и </w:t>
      </w:r>
      <w:r w:rsidR="00A15A92">
        <w:rPr>
          <w:rFonts w:ascii="Times New Roman" w:hAnsi="Times New Roman" w:cs="Times New Roman"/>
          <w:b/>
        </w:rPr>
        <w:t>___________________</w:t>
      </w:r>
      <w:r w:rsidRPr="00325878">
        <w:rPr>
          <w:rFonts w:ascii="Times New Roman" w:hAnsi="Times New Roman" w:cs="Times New Roman"/>
        </w:rPr>
        <w:t xml:space="preserve">, именуемое в дальнейшем </w:t>
      </w:r>
      <w:r w:rsidRPr="00325878">
        <w:rPr>
          <w:rFonts w:ascii="Times New Roman" w:hAnsi="Times New Roman" w:cs="Times New Roman"/>
          <w:b/>
        </w:rPr>
        <w:t>«Исполнитель»</w:t>
      </w:r>
      <w:r w:rsidRPr="00325878">
        <w:rPr>
          <w:rFonts w:ascii="Times New Roman" w:hAnsi="Times New Roman" w:cs="Times New Roman"/>
        </w:rPr>
        <w:t xml:space="preserve">, в лице </w:t>
      </w:r>
      <w:r w:rsidR="00A15A92">
        <w:rPr>
          <w:rFonts w:ascii="Times New Roman" w:hAnsi="Times New Roman" w:cs="Times New Roman"/>
        </w:rPr>
        <w:t>_____________________________________________</w:t>
      </w:r>
      <w:r w:rsidRPr="00325878">
        <w:rPr>
          <w:rFonts w:ascii="Times New Roman" w:hAnsi="Times New Roman" w:cs="Times New Roman"/>
        </w:rPr>
        <w:t xml:space="preserve">, действующего на основании </w:t>
      </w:r>
      <w:r w:rsidR="00A15A92">
        <w:rPr>
          <w:rFonts w:ascii="Times New Roman" w:hAnsi="Times New Roman" w:cs="Times New Roman"/>
        </w:rPr>
        <w:t>________________________</w:t>
      </w:r>
      <w:r w:rsidRPr="00325878">
        <w:rPr>
          <w:rFonts w:ascii="Times New Roman" w:hAnsi="Times New Roman" w:cs="Times New Roman"/>
        </w:rPr>
        <w:t>, с другой стороны,</w:t>
      </w:r>
      <w:r w:rsidR="00A17129" w:rsidRPr="00325878">
        <w:rPr>
          <w:rFonts w:ascii="Times New Roman" w:hAnsi="Times New Roman" w:cs="Times New Roman"/>
        </w:rPr>
        <w:t xml:space="preserve"> в дальнейшем – </w:t>
      </w:r>
      <w:r w:rsidR="00A17129" w:rsidRPr="00325878">
        <w:rPr>
          <w:rFonts w:ascii="Times New Roman" w:hAnsi="Times New Roman" w:cs="Times New Roman"/>
          <w:b/>
        </w:rPr>
        <w:t>Стороны</w:t>
      </w:r>
      <w:r w:rsidR="00A17129" w:rsidRPr="00325878">
        <w:rPr>
          <w:rFonts w:ascii="Times New Roman" w:hAnsi="Times New Roman" w:cs="Times New Roman"/>
        </w:rPr>
        <w:t>,</w:t>
      </w:r>
      <w:r w:rsidRPr="00325878">
        <w:rPr>
          <w:rFonts w:ascii="Times New Roman" w:hAnsi="Times New Roman" w:cs="Times New Roman"/>
        </w:rPr>
        <w:t xml:space="preserve"> заключили настоящий договор (далее по тексту –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>) о нижеследующем:</w:t>
      </w:r>
      <w:proofErr w:type="gramEnd"/>
    </w:p>
    <w:p w:rsidR="00500393" w:rsidRPr="00325878" w:rsidRDefault="00500393" w:rsidP="0050039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Предмет Договора</w:t>
      </w:r>
    </w:p>
    <w:p w:rsidR="00500393" w:rsidRPr="00325878" w:rsidRDefault="00500393" w:rsidP="00E71A66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proofErr w:type="gramStart"/>
      <w:r w:rsidRPr="00325878">
        <w:rPr>
          <w:rFonts w:ascii="Times New Roman" w:hAnsi="Times New Roman" w:cs="Times New Roman"/>
          <w:b/>
        </w:rPr>
        <w:t xml:space="preserve">Заказчик </w:t>
      </w:r>
      <w:r w:rsidRPr="00325878">
        <w:rPr>
          <w:rFonts w:ascii="Times New Roman" w:hAnsi="Times New Roman" w:cs="Times New Roman"/>
        </w:rPr>
        <w:t xml:space="preserve">поручает, а </w:t>
      </w: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принимает на себя обязательства по проведению своими </w:t>
      </w:r>
      <w:r w:rsidR="00E57D7D" w:rsidRPr="00325878">
        <w:rPr>
          <w:rFonts w:ascii="Times New Roman" w:hAnsi="Times New Roman" w:cs="Times New Roman"/>
        </w:rPr>
        <w:t>силами и средствами работ</w:t>
      </w:r>
      <w:r w:rsidRPr="00325878">
        <w:rPr>
          <w:rFonts w:ascii="Times New Roman" w:hAnsi="Times New Roman" w:cs="Times New Roman"/>
        </w:rPr>
        <w:t xml:space="preserve"> </w:t>
      </w:r>
      <w:r w:rsidR="00072C13" w:rsidRPr="00325878">
        <w:rPr>
          <w:rFonts w:ascii="Times New Roman" w:hAnsi="Times New Roman" w:cs="Times New Roman"/>
        </w:rPr>
        <w:t xml:space="preserve">по </w:t>
      </w:r>
      <w:r w:rsidR="007C644E">
        <w:rPr>
          <w:rFonts w:ascii="Times New Roman" w:hAnsi="Times New Roman" w:cs="Times New Roman"/>
        </w:rPr>
        <w:t xml:space="preserve">обследованию порядка и обеспечения безопасности персональных данных и разработке технического проекта на создание системы защиты персональных данных </w:t>
      </w:r>
      <w:r w:rsidR="00072C13" w:rsidRPr="00325878">
        <w:rPr>
          <w:rFonts w:ascii="Times New Roman" w:hAnsi="Times New Roman" w:cs="Times New Roman"/>
        </w:rPr>
        <w:t>на объекте</w:t>
      </w:r>
      <w:r w:rsidR="009F110C" w:rsidRPr="009F110C">
        <w:rPr>
          <w:rFonts w:ascii="Times New Roman" w:hAnsi="Times New Roman" w:cs="Times New Roman"/>
          <w:b/>
        </w:rPr>
        <w:t xml:space="preserve"> </w:t>
      </w:r>
      <w:r w:rsidR="009F110C" w:rsidRPr="00A15A92">
        <w:rPr>
          <w:rFonts w:ascii="Times New Roman" w:hAnsi="Times New Roman" w:cs="Times New Roman"/>
          <w:b/>
        </w:rPr>
        <w:t>Заказчика</w:t>
      </w:r>
      <w:r w:rsidR="00072C13" w:rsidRPr="00325878">
        <w:rPr>
          <w:rFonts w:ascii="Times New Roman" w:hAnsi="Times New Roman" w:cs="Times New Roman"/>
        </w:rPr>
        <w:t xml:space="preserve">, расположенном по адресу: г. Москва, </w:t>
      </w:r>
      <w:proofErr w:type="spellStart"/>
      <w:r w:rsidR="00072C13" w:rsidRPr="00325878">
        <w:rPr>
          <w:rFonts w:ascii="Times New Roman" w:hAnsi="Times New Roman" w:cs="Times New Roman"/>
        </w:rPr>
        <w:t>пр-кт</w:t>
      </w:r>
      <w:proofErr w:type="spellEnd"/>
      <w:r w:rsidR="00072C13" w:rsidRPr="00325878">
        <w:rPr>
          <w:rFonts w:ascii="Times New Roman" w:hAnsi="Times New Roman" w:cs="Times New Roman"/>
        </w:rPr>
        <w:t xml:space="preserve"> Мира, д.150 на условиях и в сроки, предусмотренные настоящим </w:t>
      </w:r>
      <w:r w:rsidR="00072C13" w:rsidRPr="00325878">
        <w:rPr>
          <w:rFonts w:ascii="Times New Roman" w:hAnsi="Times New Roman" w:cs="Times New Roman"/>
          <w:b/>
        </w:rPr>
        <w:t>Договором</w:t>
      </w:r>
      <w:r w:rsidR="00072C13" w:rsidRPr="00325878">
        <w:rPr>
          <w:rFonts w:ascii="Times New Roman" w:hAnsi="Times New Roman" w:cs="Times New Roman"/>
        </w:rPr>
        <w:t>.</w:t>
      </w:r>
      <w:proofErr w:type="gramEnd"/>
    </w:p>
    <w:p w:rsidR="00E57D7D" w:rsidRPr="00325878" w:rsidRDefault="00E57D7D" w:rsidP="00E57D7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Перечень необходимых работ по монтажу </w:t>
      </w:r>
      <w:r w:rsidR="00A15A92">
        <w:rPr>
          <w:rFonts w:ascii="Times New Roman" w:hAnsi="Times New Roman" w:cs="Times New Roman"/>
        </w:rPr>
        <w:t>системы видеонаблюдения</w:t>
      </w:r>
      <w:r w:rsidRPr="00325878">
        <w:rPr>
          <w:rFonts w:ascii="Times New Roman" w:hAnsi="Times New Roman" w:cs="Times New Roman"/>
        </w:rPr>
        <w:t xml:space="preserve"> указан в техническом задании в приложении №1.</w:t>
      </w:r>
    </w:p>
    <w:p w:rsidR="0095019B" w:rsidRPr="00325878" w:rsidRDefault="0095019B" w:rsidP="0095019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072C13" w:rsidRPr="00325878" w:rsidRDefault="00072C13" w:rsidP="00072C1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Стоимость работ и порядок расчётов</w:t>
      </w:r>
    </w:p>
    <w:p w:rsidR="00072C13" w:rsidRPr="00325878" w:rsidRDefault="00072C13" w:rsidP="00E71A66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Стоимость работ</w:t>
      </w:r>
      <w:r w:rsidR="00900895" w:rsidRPr="00325878">
        <w:rPr>
          <w:rFonts w:ascii="Times New Roman" w:hAnsi="Times New Roman" w:cs="Times New Roman"/>
        </w:rPr>
        <w:t xml:space="preserve"> по настоящему </w:t>
      </w:r>
      <w:r w:rsidR="00900895" w:rsidRPr="00325878">
        <w:rPr>
          <w:rFonts w:ascii="Times New Roman" w:hAnsi="Times New Roman" w:cs="Times New Roman"/>
          <w:b/>
        </w:rPr>
        <w:t>Д</w:t>
      </w:r>
      <w:r w:rsidRPr="00325878">
        <w:rPr>
          <w:rFonts w:ascii="Times New Roman" w:hAnsi="Times New Roman" w:cs="Times New Roman"/>
          <w:b/>
        </w:rPr>
        <w:t>оговору</w:t>
      </w:r>
      <w:r w:rsidRPr="00325878">
        <w:rPr>
          <w:rFonts w:ascii="Times New Roman" w:hAnsi="Times New Roman" w:cs="Times New Roman"/>
        </w:rPr>
        <w:t xml:space="preserve"> составляет </w:t>
      </w:r>
      <w:r w:rsidR="00A15A92">
        <w:rPr>
          <w:rFonts w:ascii="Times New Roman" w:hAnsi="Times New Roman" w:cs="Times New Roman"/>
        </w:rPr>
        <w:t>_________________________</w:t>
      </w:r>
      <w:r w:rsidR="00E71A66" w:rsidRPr="00325878">
        <w:rPr>
          <w:rFonts w:ascii="Times New Roman" w:hAnsi="Times New Roman" w:cs="Times New Roman"/>
        </w:rPr>
        <w:t xml:space="preserve">, в </w:t>
      </w:r>
      <w:proofErr w:type="spellStart"/>
      <w:r w:rsidR="00E71A66" w:rsidRPr="00325878">
        <w:rPr>
          <w:rFonts w:ascii="Times New Roman" w:hAnsi="Times New Roman" w:cs="Times New Roman"/>
        </w:rPr>
        <w:t>т.ч</w:t>
      </w:r>
      <w:proofErr w:type="spellEnd"/>
      <w:r w:rsidR="00E71A66" w:rsidRPr="00325878">
        <w:rPr>
          <w:rFonts w:ascii="Times New Roman" w:hAnsi="Times New Roman" w:cs="Times New Roman"/>
        </w:rPr>
        <w:t xml:space="preserve">. НДС 18% - </w:t>
      </w:r>
      <w:r w:rsidR="00A15A92">
        <w:rPr>
          <w:rFonts w:ascii="Times New Roman" w:hAnsi="Times New Roman" w:cs="Times New Roman"/>
        </w:rPr>
        <w:t>_______________</w:t>
      </w:r>
      <w:r w:rsidR="00E71A66" w:rsidRPr="00325878">
        <w:rPr>
          <w:rFonts w:ascii="Times New Roman" w:hAnsi="Times New Roman" w:cs="Times New Roman"/>
        </w:rPr>
        <w:t>.</w:t>
      </w:r>
    </w:p>
    <w:p w:rsidR="00E71A66" w:rsidRPr="00325878" w:rsidRDefault="00E71A66" w:rsidP="00E71A66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Стоимость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 xml:space="preserve"> включает </w:t>
      </w:r>
      <w:r w:rsidR="00A17129" w:rsidRPr="00325878">
        <w:rPr>
          <w:rFonts w:ascii="Times New Roman" w:hAnsi="Times New Roman" w:cs="Times New Roman"/>
        </w:rPr>
        <w:t xml:space="preserve">стоимость всех подлежащих к выполнению работ, указанных в </w:t>
      </w:r>
      <w:r w:rsidR="00A15A92">
        <w:rPr>
          <w:rFonts w:ascii="Times New Roman" w:hAnsi="Times New Roman" w:cs="Times New Roman"/>
        </w:rPr>
        <w:t xml:space="preserve">утвержденном </w:t>
      </w:r>
      <w:r w:rsidR="00A15A92" w:rsidRPr="00A15A92">
        <w:rPr>
          <w:rFonts w:ascii="Times New Roman" w:hAnsi="Times New Roman" w:cs="Times New Roman"/>
          <w:b/>
        </w:rPr>
        <w:t>Заказчиком</w:t>
      </w:r>
      <w:r w:rsidR="00A15A92">
        <w:rPr>
          <w:rFonts w:ascii="Times New Roman" w:hAnsi="Times New Roman" w:cs="Times New Roman"/>
        </w:rPr>
        <w:t xml:space="preserve"> проекте</w:t>
      </w:r>
      <w:r w:rsidRPr="00325878">
        <w:rPr>
          <w:rFonts w:ascii="Times New Roman" w:hAnsi="Times New Roman" w:cs="Times New Roman"/>
        </w:rPr>
        <w:t>.</w:t>
      </w:r>
    </w:p>
    <w:p w:rsidR="0095019B" w:rsidRPr="00325878" w:rsidRDefault="0095019B" w:rsidP="0095019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5019B" w:rsidRPr="00325878" w:rsidRDefault="0095019B" w:rsidP="0095019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Порядок и условия платежей</w:t>
      </w:r>
    </w:p>
    <w:p w:rsidR="00C36AB3" w:rsidRPr="00325878" w:rsidRDefault="00A2590B" w:rsidP="00C36AB3">
      <w:pPr>
        <w:pStyle w:val="a4"/>
        <w:numPr>
          <w:ilvl w:val="1"/>
          <w:numId w:val="2"/>
        </w:numPr>
        <w:ind w:left="0" w:hanging="7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Оплата работ производится </w:t>
      </w:r>
      <w:r w:rsidRPr="00325878">
        <w:rPr>
          <w:rFonts w:ascii="Times New Roman" w:hAnsi="Times New Roman" w:cs="Times New Roman"/>
          <w:b/>
        </w:rPr>
        <w:t>Заказчиком</w:t>
      </w:r>
      <w:r w:rsidRPr="00325878">
        <w:rPr>
          <w:rFonts w:ascii="Times New Roman" w:hAnsi="Times New Roman" w:cs="Times New Roman"/>
        </w:rPr>
        <w:t xml:space="preserve"> в безналичной форме путем перечисления денежных средств на расчетный счет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в следующем порядке:</w:t>
      </w:r>
    </w:p>
    <w:p w:rsidR="00A2590B" w:rsidRPr="00325878" w:rsidRDefault="00BC7CE8" w:rsidP="00BC7CE8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A2590B" w:rsidRPr="00325878">
        <w:rPr>
          <w:rFonts w:ascii="Times New Roman" w:hAnsi="Times New Roman" w:cs="Times New Roman"/>
        </w:rPr>
        <w:t>Авансовый платеж</w:t>
      </w:r>
      <w:r w:rsidR="009F110C">
        <w:rPr>
          <w:rFonts w:ascii="Times New Roman" w:hAnsi="Times New Roman" w:cs="Times New Roman"/>
        </w:rPr>
        <w:t xml:space="preserve"> не предусматривается.</w:t>
      </w:r>
      <w:r w:rsidR="00A2590B" w:rsidRPr="00325878">
        <w:rPr>
          <w:rFonts w:ascii="Times New Roman" w:hAnsi="Times New Roman" w:cs="Times New Roman"/>
        </w:rPr>
        <w:t xml:space="preserve"> </w:t>
      </w:r>
    </w:p>
    <w:p w:rsidR="00A2590B" w:rsidRPr="00325878" w:rsidRDefault="00BC7CE8" w:rsidP="00BC7CE8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A2590B" w:rsidRPr="00325878">
        <w:rPr>
          <w:rFonts w:ascii="Times New Roman" w:hAnsi="Times New Roman" w:cs="Times New Roman"/>
        </w:rPr>
        <w:t xml:space="preserve">Окончательный платеж производится в течение 5 (пяти) банковских дней с момента </w:t>
      </w:r>
      <w:r w:rsidR="00BB1504" w:rsidRPr="00325878">
        <w:rPr>
          <w:rFonts w:ascii="Times New Roman" w:hAnsi="Times New Roman" w:cs="Times New Roman"/>
        </w:rPr>
        <w:t xml:space="preserve">подписания </w:t>
      </w:r>
      <w:r w:rsidR="00A2590B" w:rsidRPr="00325878">
        <w:rPr>
          <w:rFonts w:ascii="Times New Roman" w:hAnsi="Times New Roman" w:cs="Times New Roman"/>
          <w:b/>
        </w:rPr>
        <w:t>Заказчиком</w:t>
      </w:r>
      <w:r w:rsidR="00BB1504" w:rsidRPr="00325878">
        <w:rPr>
          <w:rFonts w:ascii="Times New Roman" w:hAnsi="Times New Roman" w:cs="Times New Roman"/>
          <w:b/>
        </w:rPr>
        <w:t xml:space="preserve"> </w:t>
      </w:r>
      <w:r w:rsidR="00BB1504" w:rsidRPr="00325878">
        <w:rPr>
          <w:rFonts w:ascii="Times New Roman" w:hAnsi="Times New Roman" w:cs="Times New Roman"/>
        </w:rPr>
        <w:t>и</w:t>
      </w:r>
      <w:r w:rsidR="00BB1504" w:rsidRPr="00325878">
        <w:rPr>
          <w:rFonts w:ascii="Times New Roman" w:hAnsi="Times New Roman" w:cs="Times New Roman"/>
          <w:b/>
        </w:rPr>
        <w:t xml:space="preserve"> Исполнителем</w:t>
      </w:r>
      <w:r w:rsidR="00A2590B" w:rsidRPr="00325878">
        <w:rPr>
          <w:rFonts w:ascii="Times New Roman" w:hAnsi="Times New Roman" w:cs="Times New Roman"/>
        </w:rPr>
        <w:t xml:space="preserve"> </w:t>
      </w:r>
      <w:r w:rsidR="00BB1504" w:rsidRPr="00325878">
        <w:rPr>
          <w:rFonts w:ascii="Times New Roman" w:hAnsi="Times New Roman" w:cs="Times New Roman"/>
        </w:rPr>
        <w:t xml:space="preserve">Акта </w:t>
      </w:r>
      <w:r w:rsidR="00A2590B" w:rsidRPr="00325878">
        <w:rPr>
          <w:rFonts w:ascii="Times New Roman" w:hAnsi="Times New Roman" w:cs="Times New Roman"/>
        </w:rPr>
        <w:t xml:space="preserve">выполненных работ при условии предоставления </w:t>
      </w:r>
      <w:r w:rsidR="00BB1504" w:rsidRPr="00325878">
        <w:rPr>
          <w:rFonts w:ascii="Times New Roman" w:hAnsi="Times New Roman" w:cs="Times New Roman"/>
          <w:b/>
        </w:rPr>
        <w:t>Исполнителем</w:t>
      </w:r>
      <w:r w:rsidR="00BB1504" w:rsidRPr="00325878">
        <w:rPr>
          <w:rFonts w:ascii="Times New Roman" w:hAnsi="Times New Roman" w:cs="Times New Roman"/>
        </w:rPr>
        <w:t xml:space="preserve"> </w:t>
      </w:r>
      <w:r w:rsidR="00904B25" w:rsidRPr="00325878">
        <w:rPr>
          <w:rFonts w:ascii="Times New Roman" w:hAnsi="Times New Roman" w:cs="Times New Roman"/>
        </w:rPr>
        <w:t>следующих документов:</w:t>
      </w:r>
    </w:p>
    <w:p w:rsidR="00904B25" w:rsidRPr="00325878" w:rsidRDefault="00904B25" w:rsidP="00BC7CE8">
      <w:pPr>
        <w:pStyle w:val="a4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D53D66"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</w:rPr>
        <w:t>счет</w:t>
      </w:r>
      <w:r w:rsidR="00D53D66" w:rsidRPr="00325878">
        <w:rPr>
          <w:rFonts w:ascii="Times New Roman" w:hAnsi="Times New Roman" w:cs="Times New Roman"/>
        </w:rPr>
        <w:t xml:space="preserve"> от</w:t>
      </w:r>
      <w:r w:rsidRPr="00325878">
        <w:rPr>
          <w:rFonts w:ascii="Times New Roman" w:hAnsi="Times New Roman" w:cs="Times New Roman"/>
        </w:rPr>
        <w:t xml:space="preserve"> Исполнителя в 1 (одном) экземпляре;</w:t>
      </w:r>
    </w:p>
    <w:p w:rsidR="00904B25" w:rsidRPr="00325878" w:rsidRDefault="00D53D66" w:rsidP="00BC7CE8">
      <w:pPr>
        <w:pStyle w:val="a4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904B25" w:rsidRPr="00325878">
        <w:rPr>
          <w:rFonts w:ascii="Times New Roman" w:hAnsi="Times New Roman" w:cs="Times New Roman"/>
        </w:rPr>
        <w:t xml:space="preserve">подписанный Акт о приемке </w:t>
      </w:r>
      <w:r w:rsidR="00A15A92">
        <w:rPr>
          <w:rFonts w:ascii="Times New Roman" w:hAnsi="Times New Roman" w:cs="Times New Roman"/>
        </w:rPr>
        <w:t>выполненных работ (приложение №2</w:t>
      </w:r>
      <w:r w:rsidR="00904B25" w:rsidRPr="00325878">
        <w:rPr>
          <w:rFonts w:ascii="Times New Roman" w:hAnsi="Times New Roman" w:cs="Times New Roman"/>
        </w:rPr>
        <w:t>) в 2-х (двух) экземплярах;</w:t>
      </w:r>
    </w:p>
    <w:p w:rsidR="00904B25" w:rsidRPr="00325878" w:rsidRDefault="00BC7CE8" w:rsidP="00BC7CE8">
      <w:pPr>
        <w:pStyle w:val="a4"/>
        <w:ind w:left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3.2 </w:t>
      </w:r>
      <w:r w:rsidR="007F1EA8"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>В</w:t>
      </w:r>
      <w:r w:rsidR="00904B25" w:rsidRPr="00325878">
        <w:rPr>
          <w:rFonts w:ascii="Times New Roman" w:hAnsi="Times New Roman" w:cs="Times New Roman"/>
        </w:rPr>
        <w:t xml:space="preserve"> </w:t>
      </w:r>
      <w:proofErr w:type="gramStart"/>
      <w:r w:rsidR="00904B25" w:rsidRPr="00325878">
        <w:rPr>
          <w:rFonts w:ascii="Times New Roman" w:hAnsi="Times New Roman" w:cs="Times New Roman"/>
        </w:rPr>
        <w:t>случае</w:t>
      </w:r>
      <w:proofErr w:type="gramEnd"/>
      <w:r w:rsidR="00904B25" w:rsidRPr="00325878">
        <w:rPr>
          <w:rFonts w:ascii="Times New Roman" w:hAnsi="Times New Roman" w:cs="Times New Roman"/>
        </w:rPr>
        <w:t xml:space="preserve">, если </w:t>
      </w:r>
      <w:r w:rsidR="00424E42" w:rsidRPr="00325878">
        <w:rPr>
          <w:rFonts w:ascii="Times New Roman" w:hAnsi="Times New Roman" w:cs="Times New Roman"/>
          <w:b/>
        </w:rPr>
        <w:t>И</w:t>
      </w:r>
      <w:r w:rsidR="00904B25" w:rsidRPr="00325878">
        <w:rPr>
          <w:rFonts w:ascii="Times New Roman" w:hAnsi="Times New Roman" w:cs="Times New Roman"/>
          <w:b/>
        </w:rPr>
        <w:t>сполнитель</w:t>
      </w:r>
      <w:r w:rsidR="00904B25" w:rsidRPr="00325878">
        <w:rPr>
          <w:rFonts w:ascii="Times New Roman" w:hAnsi="Times New Roman" w:cs="Times New Roman"/>
        </w:rPr>
        <w:t xml:space="preserve"> не передал или отказался передать </w:t>
      </w:r>
      <w:r w:rsidR="00904B25" w:rsidRPr="00325878">
        <w:rPr>
          <w:rFonts w:ascii="Times New Roman" w:hAnsi="Times New Roman" w:cs="Times New Roman"/>
          <w:b/>
        </w:rPr>
        <w:t>Заказчику</w:t>
      </w:r>
      <w:r w:rsidR="00904B25" w:rsidRPr="00325878">
        <w:rPr>
          <w:rFonts w:ascii="Times New Roman" w:hAnsi="Times New Roman" w:cs="Times New Roman"/>
        </w:rPr>
        <w:t xml:space="preserve"> указанные в </w:t>
      </w:r>
      <w:r w:rsidRPr="00325878">
        <w:rPr>
          <w:rFonts w:ascii="Times New Roman" w:hAnsi="Times New Roman" w:cs="Times New Roman"/>
        </w:rPr>
        <w:t>п. 3.</w:t>
      </w:r>
      <w:r w:rsidR="00D53D66" w:rsidRPr="00325878">
        <w:rPr>
          <w:rFonts w:ascii="Times New Roman" w:hAnsi="Times New Roman" w:cs="Times New Roman"/>
        </w:rPr>
        <w:t>1</w:t>
      </w:r>
      <w:r w:rsidR="00904B25" w:rsidRPr="00325878">
        <w:rPr>
          <w:rFonts w:ascii="Times New Roman" w:hAnsi="Times New Roman" w:cs="Times New Roman"/>
        </w:rPr>
        <w:t xml:space="preserve"> настоящего </w:t>
      </w:r>
      <w:r w:rsidR="00904B25" w:rsidRPr="00325878">
        <w:rPr>
          <w:rFonts w:ascii="Times New Roman" w:hAnsi="Times New Roman" w:cs="Times New Roman"/>
          <w:b/>
        </w:rPr>
        <w:t>Договора</w:t>
      </w:r>
      <w:r w:rsidR="00904B25" w:rsidRPr="00325878">
        <w:rPr>
          <w:rFonts w:ascii="Times New Roman" w:hAnsi="Times New Roman" w:cs="Times New Roman"/>
        </w:rPr>
        <w:t xml:space="preserve"> документы, срок оплаты увеличивается на период предоставления указанных документов. </w:t>
      </w:r>
    </w:p>
    <w:p w:rsidR="00FE282B" w:rsidRDefault="007F1EA8" w:rsidP="00424E42">
      <w:pPr>
        <w:pStyle w:val="a4"/>
        <w:ind w:left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</w:rPr>
        <w:t>3.</w:t>
      </w:r>
      <w:r w:rsidR="00D53D66" w:rsidRPr="00325878">
        <w:rPr>
          <w:rFonts w:ascii="Times New Roman" w:hAnsi="Times New Roman" w:cs="Times New Roman"/>
        </w:rPr>
        <w:t>3</w:t>
      </w:r>
      <w:r w:rsidR="00BC7CE8"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</w:rPr>
        <w:tab/>
      </w:r>
      <w:r w:rsidR="00904B25" w:rsidRPr="00325878">
        <w:rPr>
          <w:rFonts w:ascii="Times New Roman" w:hAnsi="Times New Roman" w:cs="Times New Roman"/>
        </w:rPr>
        <w:t xml:space="preserve">Датой осуществления платежа считается дата </w:t>
      </w:r>
      <w:r w:rsidR="00D53D66" w:rsidRPr="00325878">
        <w:rPr>
          <w:rFonts w:ascii="Times New Roman" w:hAnsi="Times New Roman" w:cs="Times New Roman"/>
        </w:rPr>
        <w:t xml:space="preserve">поступления денежных средств на расчетный счет </w:t>
      </w:r>
      <w:r w:rsidR="00D53D66" w:rsidRPr="00325878">
        <w:rPr>
          <w:rFonts w:ascii="Times New Roman" w:hAnsi="Times New Roman" w:cs="Times New Roman"/>
          <w:b/>
        </w:rPr>
        <w:t>Исполнителя.</w:t>
      </w:r>
    </w:p>
    <w:p w:rsidR="00A97FEE" w:rsidRDefault="00A97FEE" w:rsidP="00424E42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Стороны </w:t>
      </w:r>
      <w:r>
        <w:rPr>
          <w:rFonts w:ascii="Times New Roman" w:hAnsi="Times New Roman" w:cs="Times New Roman"/>
        </w:rPr>
        <w:t xml:space="preserve">обязуются проводить ежеквартальную </w:t>
      </w:r>
      <w:r w:rsidR="00582A3C">
        <w:rPr>
          <w:rFonts w:ascii="Times New Roman" w:hAnsi="Times New Roman" w:cs="Times New Roman"/>
        </w:rPr>
        <w:t>сверку расчетов с подписанием Акта сверки взаимных расчетов. Подписание Акта сверки производится в течение 10-ти календарных дней после окончания отчетного квартала.</w:t>
      </w:r>
    </w:p>
    <w:p w:rsidR="009F110C" w:rsidRPr="00A97FEE" w:rsidRDefault="009F110C" w:rsidP="00424E42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FE282B" w:rsidRPr="00325878" w:rsidRDefault="00FE282B" w:rsidP="00FE282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Сроки выполнения работ</w:t>
      </w:r>
    </w:p>
    <w:p w:rsidR="00FE282B" w:rsidRPr="00325878" w:rsidRDefault="00FE282B" w:rsidP="00FE282B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Срок выполнения работ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</w:t>
      </w:r>
      <w:r w:rsidR="009F110C">
        <w:rPr>
          <w:rFonts w:ascii="Times New Roman" w:hAnsi="Times New Roman" w:cs="Times New Roman"/>
        </w:rPr>
        <w:t>– до 3</w:t>
      </w:r>
      <w:r w:rsidR="00B61B0E">
        <w:rPr>
          <w:rFonts w:ascii="Times New Roman" w:hAnsi="Times New Roman" w:cs="Times New Roman"/>
        </w:rPr>
        <w:t>1</w:t>
      </w:r>
      <w:r w:rsidR="009F110C">
        <w:rPr>
          <w:rFonts w:ascii="Times New Roman" w:hAnsi="Times New Roman" w:cs="Times New Roman"/>
        </w:rPr>
        <w:t xml:space="preserve"> </w:t>
      </w:r>
      <w:r w:rsidR="00CA284D">
        <w:rPr>
          <w:rFonts w:ascii="Times New Roman" w:hAnsi="Times New Roman" w:cs="Times New Roman"/>
        </w:rPr>
        <w:t>января</w:t>
      </w:r>
      <w:r w:rsidR="009F110C">
        <w:rPr>
          <w:rFonts w:ascii="Times New Roman" w:hAnsi="Times New Roman" w:cs="Times New Roman"/>
        </w:rPr>
        <w:t xml:space="preserve"> 2017 года.</w:t>
      </w:r>
    </w:p>
    <w:p w:rsidR="00FE282B" w:rsidRPr="00325878" w:rsidRDefault="00FE282B" w:rsidP="00FE282B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</w:t>
      </w:r>
      <w:proofErr w:type="gramStart"/>
      <w:r w:rsidRPr="00325878">
        <w:rPr>
          <w:rFonts w:ascii="Times New Roman" w:hAnsi="Times New Roman" w:cs="Times New Roman"/>
        </w:rPr>
        <w:t>случае</w:t>
      </w:r>
      <w:proofErr w:type="gramEnd"/>
      <w:r w:rsidRPr="00325878">
        <w:rPr>
          <w:rFonts w:ascii="Times New Roman" w:hAnsi="Times New Roman" w:cs="Times New Roman"/>
        </w:rPr>
        <w:t xml:space="preserve"> досрочного выполнения работ по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</w:t>
      </w:r>
      <w:r w:rsidR="002513A1" w:rsidRPr="00325878">
        <w:rPr>
          <w:rFonts w:ascii="Times New Roman" w:hAnsi="Times New Roman" w:cs="Times New Roman"/>
          <w:b/>
        </w:rPr>
        <w:t>З</w:t>
      </w:r>
      <w:r w:rsidRPr="00325878">
        <w:rPr>
          <w:rFonts w:ascii="Times New Roman" w:hAnsi="Times New Roman" w:cs="Times New Roman"/>
          <w:b/>
        </w:rPr>
        <w:t>аказчик</w:t>
      </w:r>
      <w:r w:rsidRPr="00325878">
        <w:rPr>
          <w:rFonts w:ascii="Times New Roman" w:hAnsi="Times New Roman" w:cs="Times New Roman"/>
        </w:rPr>
        <w:t xml:space="preserve"> принимает их и пр</w:t>
      </w:r>
      <w:r w:rsidR="007F1EA8" w:rsidRPr="00325878">
        <w:rPr>
          <w:rFonts w:ascii="Times New Roman" w:hAnsi="Times New Roman" w:cs="Times New Roman"/>
        </w:rPr>
        <w:t>оизводит оплату согласно п.3.1</w:t>
      </w:r>
      <w:r w:rsidRPr="00325878">
        <w:rPr>
          <w:rFonts w:ascii="Times New Roman" w:hAnsi="Times New Roman" w:cs="Times New Roman"/>
        </w:rPr>
        <w:t>.</w:t>
      </w:r>
    </w:p>
    <w:p w:rsidR="00A17129" w:rsidRPr="00325878" w:rsidRDefault="00A17129" w:rsidP="00A17129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A17129" w:rsidRPr="00325878" w:rsidRDefault="00A17129" w:rsidP="00A1712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Порядок выполнения, сдачи и приемки выполненных работ</w:t>
      </w:r>
    </w:p>
    <w:p w:rsidR="00A17129" w:rsidRPr="00325878" w:rsidRDefault="00A17129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выполняет работы в соответствии с условиями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="009F110C">
        <w:rPr>
          <w:rFonts w:ascii="Times New Roman" w:hAnsi="Times New Roman" w:cs="Times New Roman"/>
        </w:rPr>
        <w:t xml:space="preserve"> и</w:t>
      </w:r>
      <w:r w:rsidRPr="00325878">
        <w:rPr>
          <w:rFonts w:ascii="Times New Roman" w:hAnsi="Times New Roman" w:cs="Times New Roman"/>
        </w:rPr>
        <w:t xml:space="preserve"> </w:t>
      </w:r>
      <w:r w:rsidR="009F110C">
        <w:rPr>
          <w:rFonts w:ascii="Times New Roman" w:hAnsi="Times New Roman" w:cs="Times New Roman"/>
        </w:rPr>
        <w:t xml:space="preserve">разработанным </w:t>
      </w:r>
      <w:r w:rsidR="009F110C" w:rsidRPr="00A15A92">
        <w:rPr>
          <w:rFonts w:ascii="Times New Roman" w:hAnsi="Times New Roman" w:cs="Times New Roman"/>
          <w:b/>
        </w:rPr>
        <w:t>Исполнителем</w:t>
      </w:r>
      <w:r w:rsidR="009F110C">
        <w:rPr>
          <w:rFonts w:ascii="Times New Roman" w:hAnsi="Times New Roman" w:cs="Times New Roman"/>
        </w:rPr>
        <w:t xml:space="preserve"> и утвержденном </w:t>
      </w:r>
      <w:r w:rsidR="009F110C" w:rsidRPr="00A15A92">
        <w:rPr>
          <w:rFonts w:ascii="Times New Roman" w:hAnsi="Times New Roman" w:cs="Times New Roman"/>
          <w:b/>
        </w:rPr>
        <w:t>Заказчиком</w:t>
      </w:r>
      <w:r w:rsidR="009F110C">
        <w:rPr>
          <w:rFonts w:ascii="Times New Roman" w:hAnsi="Times New Roman" w:cs="Times New Roman"/>
        </w:rPr>
        <w:t xml:space="preserve"> техническим задании (приложение №1).</w:t>
      </w:r>
    </w:p>
    <w:p w:rsidR="00A17129" w:rsidRPr="00325878" w:rsidRDefault="00A17129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lastRenderedPageBreak/>
        <w:t xml:space="preserve">В течение 3 (трех) рабочих дней </w:t>
      </w:r>
      <w:r w:rsidR="002A7918" w:rsidRPr="00325878">
        <w:rPr>
          <w:rFonts w:ascii="Times New Roman" w:hAnsi="Times New Roman" w:cs="Times New Roman"/>
        </w:rPr>
        <w:t xml:space="preserve">после окончания работ </w:t>
      </w:r>
      <w:r w:rsidR="002A7918" w:rsidRPr="00325878">
        <w:rPr>
          <w:rFonts w:ascii="Times New Roman" w:hAnsi="Times New Roman" w:cs="Times New Roman"/>
          <w:b/>
        </w:rPr>
        <w:t>Исполнитель</w:t>
      </w:r>
      <w:r w:rsidR="002A7918" w:rsidRPr="00325878">
        <w:rPr>
          <w:rFonts w:ascii="Times New Roman" w:hAnsi="Times New Roman" w:cs="Times New Roman"/>
        </w:rPr>
        <w:t xml:space="preserve"> </w:t>
      </w:r>
      <w:proofErr w:type="gramStart"/>
      <w:r w:rsidR="002A7918" w:rsidRPr="00325878">
        <w:rPr>
          <w:rFonts w:ascii="Times New Roman" w:hAnsi="Times New Roman" w:cs="Times New Roman"/>
        </w:rPr>
        <w:t xml:space="preserve">предоставляет </w:t>
      </w:r>
      <w:r w:rsidR="002A7918" w:rsidRPr="00325878">
        <w:rPr>
          <w:rFonts w:ascii="Times New Roman" w:hAnsi="Times New Roman" w:cs="Times New Roman"/>
          <w:b/>
        </w:rPr>
        <w:t>Заказчику</w:t>
      </w:r>
      <w:r w:rsidR="002513A1" w:rsidRPr="00325878">
        <w:rPr>
          <w:rFonts w:ascii="Times New Roman" w:hAnsi="Times New Roman" w:cs="Times New Roman"/>
        </w:rPr>
        <w:t xml:space="preserve"> документы</w:t>
      </w:r>
      <w:proofErr w:type="gramEnd"/>
      <w:r w:rsidR="002513A1" w:rsidRPr="00325878">
        <w:rPr>
          <w:rFonts w:ascii="Times New Roman" w:hAnsi="Times New Roman" w:cs="Times New Roman"/>
        </w:rPr>
        <w:t>, указанные в п.3.1</w:t>
      </w:r>
      <w:r w:rsidR="002A7918" w:rsidRPr="00325878">
        <w:rPr>
          <w:rFonts w:ascii="Times New Roman" w:hAnsi="Times New Roman" w:cs="Times New Roman"/>
        </w:rPr>
        <w:t xml:space="preserve"> настоящего </w:t>
      </w:r>
      <w:r w:rsidR="002A7918" w:rsidRPr="00325878">
        <w:rPr>
          <w:rFonts w:ascii="Times New Roman" w:hAnsi="Times New Roman" w:cs="Times New Roman"/>
          <w:b/>
        </w:rPr>
        <w:t>Договора</w:t>
      </w:r>
      <w:r w:rsidR="002A7918" w:rsidRPr="00325878">
        <w:rPr>
          <w:rFonts w:ascii="Times New Roman" w:hAnsi="Times New Roman" w:cs="Times New Roman"/>
        </w:rPr>
        <w:t>.</w:t>
      </w:r>
    </w:p>
    <w:p w:rsidR="002A7918" w:rsidRPr="00325878" w:rsidRDefault="002A7918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в течение 5 (пяти) рабочих дней со дня получен</w:t>
      </w:r>
      <w:r w:rsidR="009F110C">
        <w:rPr>
          <w:rFonts w:ascii="Times New Roman" w:hAnsi="Times New Roman" w:cs="Times New Roman"/>
        </w:rPr>
        <w:t>ия документов, указанных в п.3</w:t>
      </w:r>
      <w:r w:rsidR="005E235C" w:rsidRPr="00325878">
        <w:rPr>
          <w:rFonts w:ascii="Times New Roman" w:hAnsi="Times New Roman" w:cs="Times New Roman"/>
        </w:rPr>
        <w:t>.</w:t>
      </w:r>
      <w:r w:rsidR="009F110C">
        <w:rPr>
          <w:rFonts w:ascii="Times New Roman" w:hAnsi="Times New Roman" w:cs="Times New Roman"/>
        </w:rPr>
        <w:t>1</w:t>
      </w:r>
      <w:r w:rsidRPr="00325878">
        <w:rPr>
          <w:rFonts w:ascii="Times New Roman" w:hAnsi="Times New Roman" w:cs="Times New Roman"/>
        </w:rPr>
        <w:t xml:space="preserve">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, обязан подписать Акт о приемке выполненных работ, при условии отсутствия недостатков в выполненных работах.</w:t>
      </w:r>
    </w:p>
    <w:p w:rsidR="002A7918" w:rsidRPr="00325878" w:rsidRDefault="002A7918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</w:t>
      </w:r>
      <w:proofErr w:type="gramStart"/>
      <w:r w:rsidRPr="00325878">
        <w:rPr>
          <w:rFonts w:ascii="Times New Roman" w:hAnsi="Times New Roman" w:cs="Times New Roman"/>
        </w:rPr>
        <w:t>случае</w:t>
      </w:r>
      <w:proofErr w:type="gramEnd"/>
      <w:r w:rsidRPr="00325878">
        <w:rPr>
          <w:rFonts w:ascii="Times New Roman" w:hAnsi="Times New Roman" w:cs="Times New Roman"/>
        </w:rPr>
        <w:t xml:space="preserve"> обнаружения </w:t>
      </w:r>
      <w:r w:rsidRPr="00325878">
        <w:rPr>
          <w:rFonts w:ascii="Times New Roman" w:hAnsi="Times New Roman" w:cs="Times New Roman"/>
          <w:b/>
        </w:rPr>
        <w:t>Заказчиком</w:t>
      </w:r>
      <w:r w:rsidRPr="00325878">
        <w:rPr>
          <w:rFonts w:ascii="Times New Roman" w:hAnsi="Times New Roman" w:cs="Times New Roman"/>
        </w:rPr>
        <w:t xml:space="preserve"> недостатков в выполненных работах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 в течение 3 (трех) рабочих дней составляется и подписывается акт о выявленных недостатках.</w:t>
      </w:r>
    </w:p>
    <w:p w:rsidR="002A7918" w:rsidRPr="00325878" w:rsidRDefault="002A7918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обязан в срок, указанный в акте о выявленных недостатках, за свой счет устранить все выявленные недостатки. После устранения недостатков </w:t>
      </w: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подписывает Акт о приемке выполненных работ.</w:t>
      </w:r>
    </w:p>
    <w:p w:rsidR="002A7918" w:rsidRPr="00325878" w:rsidRDefault="002A7918" w:rsidP="00A1712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Датой выполнения работ считается дата подписания </w:t>
      </w:r>
      <w:r w:rsidRPr="00325878">
        <w:rPr>
          <w:rFonts w:ascii="Times New Roman" w:hAnsi="Times New Roman" w:cs="Times New Roman"/>
          <w:b/>
        </w:rPr>
        <w:t xml:space="preserve">Исполнителем </w:t>
      </w:r>
      <w:r w:rsidRPr="00325878">
        <w:rPr>
          <w:rFonts w:ascii="Times New Roman" w:hAnsi="Times New Roman" w:cs="Times New Roman"/>
        </w:rPr>
        <w:t>и</w:t>
      </w:r>
      <w:r w:rsidRPr="00325878">
        <w:rPr>
          <w:rFonts w:ascii="Times New Roman" w:hAnsi="Times New Roman" w:cs="Times New Roman"/>
          <w:b/>
        </w:rPr>
        <w:t xml:space="preserve"> Заказчиком</w:t>
      </w:r>
      <w:r w:rsidRPr="00325878">
        <w:rPr>
          <w:rFonts w:ascii="Times New Roman" w:hAnsi="Times New Roman" w:cs="Times New Roman"/>
        </w:rPr>
        <w:t xml:space="preserve"> Акта о приемке выполненных работ.</w:t>
      </w:r>
    </w:p>
    <w:p w:rsidR="002A7918" w:rsidRPr="00325878" w:rsidRDefault="002A7918" w:rsidP="002A7918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2A7918" w:rsidRPr="00325878" w:rsidRDefault="002A7918" w:rsidP="002A791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Обязательства и ответственность Исполнителя</w:t>
      </w:r>
    </w:p>
    <w:p w:rsidR="002A7918" w:rsidRPr="00325878" w:rsidRDefault="002A7918" w:rsidP="002A7918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несет ответственност</w:t>
      </w:r>
      <w:r w:rsidR="001C5EC0" w:rsidRPr="00325878">
        <w:rPr>
          <w:rFonts w:ascii="Times New Roman" w:hAnsi="Times New Roman" w:cs="Times New Roman"/>
        </w:rPr>
        <w:t xml:space="preserve">ь за качество выполняемых работ. </w:t>
      </w:r>
      <w:r w:rsidR="001C5EC0" w:rsidRPr="00325878">
        <w:rPr>
          <w:rFonts w:ascii="Times New Roman" w:hAnsi="Times New Roman" w:cs="Times New Roman"/>
          <w:b/>
        </w:rPr>
        <w:t>Исполнитель</w:t>
      </w:r>
      <w:r w:rsidR="001C5EC0" w:rsidRPr="00325878">
        <w:rPr>
          <w:rFonts w:ascii="Times New Roman" w:hAnsi="Times New Roman" w:cs="Times New Roman"/>
        </w:rPr>
        <w:t xml:space="preserve"> обязан учитывать в работе все замечания </w:t>
      </w:r>
      <w:r w:rsidR="001C5EC0" w:rsidRPr="00325878">
        <w:rPr>
          <w:rFonts w:ascii="Times New Roman" w:hAnsi="Times New Roman" w:cs="Times New Roman"/>
          <w:b/>
        </w:rPr>
        <w:t>Заказчика</w:t>
      </w:r>
      <w:r w:rsidR="001C5EC0" w:rsidRPr="00325878">
        <w:rPr>
          <w:rFonts w:ascii="Times New Roman" w:hAnsi="Times New Roman" w:cs="Times New Roman"/>
        </w:rPr>
        <w:t xml:space="preserve"> во время проведения работ.</w:t>
      </w:r>
    </w:p>
    <w:p w:rsidR="002A455E" w:rsidRPr="00325878" w:rsidRDefault="002A455E" w:rsidP="002A7918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</w:t>
      </w:r>
      <w:proofErr w:type="gramStart"/>
      <w:r w:rsidRPr="00325878">
        <w:rPr>
          <w:rFonts w:ascii="Times New Roman" w:hAnsi="Times New Roman" w:cs="Times New Roman"/>
        </w:rPr>
        <w:t>случае</w:t>
      </w:r>
      <w:proofErr w:type="gramEnd"/>
      <w:r w:rsidRPr="00325878">
        <w:rPr>
          <w:rFonts w:ascii="Times New Roman" w:hAnsi="Times New Roman" w:cs="Times New Roman"/>
        </w:rPr>
        <w:t xml:space="preserve"> просрочки </w:t>
      </w:r>
      <w:r w:rsidRPr="00325878">
        <w:rPr>
          <w:rFonts w:ascii="Times New Roman" w:hAnsi="Times New Roman" w:cs="Times New Roman"/>
          <w:b/>
        </w:rPr>
        <w:t>Исполнителем</w:t>
      </w:r>
      <w:r w:rsidRPr="00325878">
        <w:rPr>
          <w:rFonts w:ascii="Times New Roman" w:hAnsi="Times New Roman" w:cs="Times New Roman"/>
        </w:rPr>
        <w:t xml:space="preserve"> по своей вине срока окончания работ более чем на 10</w:t>
      </w:r>
      <w:r w:rsidR="000316C6" w:rsidRPr="00325878">
        <w:rPr>
          <w:rFonts w:ascii="Times New Roman" w:hAnsi="Times New Roman" w:cs="Times New Roman"/>
        </w:rPr>
        <w:t xml:space="preserve"> рабочих</w:t>
      </w:r>
      <w:r w:rsidRPr="00325878">
        <w:rPr>
          <w:rFonts w:ascii="Times New Roman" w:hAnsi="Times New Roman" w:cs="Times New Roman"/>
        </w:rPr>
        <w:t xml:space="preserve"> дней, </w:t>
      </w: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имеет право привлечь для окончания работ третье лицо с отнесением всех дополнительных расходов на счет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и расторгнуть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в одностороннем порядке.</w:t>
      </w:r>
    </w:p>
    <w:p w:rsidR="002A455E" w:rsidRPr="00325878" w:rsidRDefault="002A455E" w:rsidP="002A455E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2A455E" w:rsidRPr="00325878" w:rsidRDefault="002A455E" w:rsidP="002A455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Обязательства и ответственность Заказчика</w:t>
      </w:r>
    </w:p>
    <w:p w:rsidR="002A455E" w:rsidRPr="00325878" w:rsidRDefault="002A455E" w:rsidP="002A455E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произвести оплату в порядке и в сроки, предусмотренные разделом 3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2A455E" w:rsidRPr="00325878" w:rsidRDefault="002A455E" w:rsidP="002A455E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организовать специалистам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доступ в соответствие с действующим на объекте </w:t>
      </w:r>
      <w:r w:rsidRPr="00325878">
        <w:rPr>
          <w:rFonts w:ascii="Times New Roman" w:hAnsi="Times New Roman" w:cs="Times New Roman"/>
          <w:b/>
        </w:rPr>
        <w:t>Заказчика</w:t>
      </w:r>
      <w:r w:rsidRPr="00325878">
        <w:rPr>
          <w:rFonts w:ascii="Times New Roman" w:hAnsi="Times New Roman" w:cs="Times New Roman"/>
        </w:rPr>
        <w:t xml:space="preserve"> пропускным режимом и обеспечить возможность проведения работ в течение всего срока действия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2A455E" w:rsidRDefault="002A455E" w:rsidP="002A455E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назначить ответственного представителя для решения организационно-технических вопросов, возникающих в ходе проведения работ, приема</w:t>
      </w:r>
      <w:r w:rsidR="000316C6" w:rsidRPr="00325878">
        <w:rPr>
          <w:rFonts w:ascii="Times New Roman" w:hAnsi="Times New Roman" w:cs="Times New Roman"/>
        </w:rPr>
        <w:t xml:space="preserve"> и подписания Акта выполненных работ, объема выполненных работ и</w:t>
      </w:r>
      <w:r w:rsidRPr="00325878">
        <w:rPr>
          <w:rFonts w:ascii="Times New Roman" w:hAnsi="Times New Roman" w:cs="Times New Roman"/>
        </w:rPr>
        <w:t xml:space="preserve"> контроля качества выполненных работ</w:t>
      </w:r>
      <w:r w:rsidR="000316C6" w:rsidRPr="00325878">
        <w:rPr>
          <w:rFonts w:ascii="Times New Roman" w:hAnsi="Times New Roman" w:cs="Times New Roman"/>
        </w:rPr>
        <w:t xml:space="preserve"> </w:t>
      </w:r>
      <w:r w:rsidR="000316C6" w:rsidRPr="00325878">
        <w:rPr>
          <w:rFonts w:ascii="Times New Roman" w:hAnsi="Times New Roman" w:cs="Times New Roman"/>
          <w:b/>
        </w:rPr>
        <w:t>Исполнителем</w:t>
      </w:r>
      <w:r w:rsidRPr="00325878">
        <w:rPr>
          <w:rFonts w:ascii="Times New Roman" w:hAnsi="Times New Roman" w:cs="Times New Roman"/>
        </w:rPr>
        <w:t>.</w:t>
      </w:r>
    </w:p>
    <w:p w:rsidR="009F110C" w:rsidRPr="009F110C" w:rsidRDefault="009F110C" w:rsidP="009F110C">
      <w:pPr>
        <w:jc w:val="both"/>
        <w:rPr>
          <w:rFonts w:ascii="Times New Roman" w:hAnsi="Times New Roman" w:cs="Times New Roman"/>
        </w:rPr>
      </w:pPr>
    </w:p>
    <w:p w:rsidR="00E73F6D" w:rsidRPr="009F110C" w:rsidRDefault="00E73F6D" w:rsidP="009F110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9F110C">
        <w:rPr>
          <w:rFonts w:ascii="Times New Roman" w:hAnsi="Times New Roman" w:cs="Times New Roman"/>
          <w:b/>
        </w:rPr>
        <w:t>Разрешение споров</w:t>
      </w:r>
    </w:p>
    <w:p w:rsidR="00E73F6D" w:rsidRPr="00325878" w:rsidRDefault="00E73F6D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будут стремиться к разрешению всех возможных споров и разногласий, которые могут возникнуть по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или в связи с ним, путем переговоров, оформляемых письмами. При предъявлении письменной претензии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другая </w:t>
      </w:r>
      <w:r w:rsidRPr="00325878">
        <w:rPr>
          <w:rFonts w:ascii="Times New Roman" w:hAnsi="Times New Roman" w:cs="Times New Roman"/>
          <w:b/>
        </w:rPr>
        <w:t>Сторона</w:t>
      </w:r>
      <w:r w:rsidRPr="00325878">
        <w:rPr>
          <w:rFonts w:ascii="Times New Roman" w:hAnsi="Times New Roman" w:cs="Times New Roman"/>
        </w:rPr>
        <w:t xml:space="preserve"> должна дать ответ на претензию в срок 5 (пяти) рабочих дней с момента ее получения.</w:t>
      </w:r>
    </w:p>
    <w:p w:rsidR="00E73F6D" w:rsidRPr="00325878" w:rsidRDefault="00E73F6D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</w:t>
      </w:r>
      <w:proofErr w:type="gramStart"/>
      <w:r w:rsidRPr="00325878">
        <w:rPr>
          <w:rFonts w:ascii="Times New Roman" w:hAnsi="Times New Roman" w:cs="Times New Roman"/>
        </w:rPr>
        <w:t>случае</w:t>
      </w:r>
      <w:proofErr w:type="gramEnd"/>
      <w:r w:rsidRPr="00325878">
        <w:rPr>
          <w:rFonts w:ascii="Times New Roman" w:hAnsi="Times New Roman" w:cs="Times New Roman"/>
        </w:rPr>
        <w:t xml:space="preserve"> не достижения согласия все споры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решаются в Арбитражном суде г. Москвы.</w:t>
      </w:r>
    </w:p>
    <w:p w:rsidR="00E73F6D" w:rsidRPr="00325878" w:rsidRDefault="00E73F6D" w:rsidP="00E73F6D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E73F6D" w:rsidRPr="00325878" w:rsidRDefault="00E73F6D" w:rsidP="00E73F6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Форс-мажор</w:t>
      </w:r>
    </w:p>
    <w:p w:rsidR="00E73F6D" w:rsidRPr="00325878" w:rsidRDefault="00E73F6D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proofErr w:type="gramStart"/>
      <w:r w:rsidRPr="00325878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325878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неисполнение или ненадлежащее исполнение обязательств по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325878">
        <w:rPr>
          <w:rFonts w:ascii="Times New Roman" w:hAnsi="Times New Roman" w:cs="Times New Roman"/>
          <w:sz w:val="24"/>
          <w:szCs w:val="24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пожар, стихийное бедствие, война, военные действия всех видов, изменение </w:t>
      </w:r>
      <w:r w:rsidR="00864911" w:rsidRPr="00325878">
        <w:rPr>
          <w:rFonts w:ascii="Times New Roman" w:hAnsi="Times New Roman" w:cs="Times New Roman"/>
          <w:sz w:val="24"/>
          <w:szCs w:val="24"/>
        </w:rPr>
        <w:t>текущего</w:t>
      </w:r>
      <w:r w:rsidRPr="00325878">
        <w:rPr>
          <w:rFonts w:ascii="Times New Roman" w:hAnsi="Times New Roman" w:cs="Times New Roman"/>
          <w:sz w:val="24"/>
          <w:szCs w:val="24"/>
        </w:rPr>
        <w:t xml:space="preserve"> законодательства </w:t>
      </w:r>
      <w:r w:rsidR="00864911" w:rsidRPr="00325878">
        <w:rPr>
          <w:rFonts w:ascii="Times New Roman" w:hAnsi="Times New Roman" w:cs="Times New Roman"/>
          <w:sz w:val="24"/>
          <w:szCs w:val="24"/>
        </w:rPr>
        <w:t xml:space="preserve">Российской Федерации, а также другие обстоятельства, не зависящие от воли обеих </w:t>
      </w:r>
      <w:r w:rsidR="00864911" w:rsidRPr="00325878">
        <w:rPr>
          <w:rFonts w:ascii="Times New Roman" w:hAnsi="Times New Roman" w:cs="Times New Roman"/>
          <w:b/>
          <w:sz w:val="24"/>
          <w:szCs w:val="24"/>
        </w:rPr>
        <w:t>Сторон</w:t>
      </w:r>
      <w:r w:rsidR="00864911" w:rsidRPr="003258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4911" w:rsidRPr="00325878" w:rsidRDefault="00864911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587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25878">
        <w:rPr>
          <w:rFonts w:ascii="Times New Roman" w:hAnsi="Times New Roman" w:cs="Times New Roman"/>
          <w:sz w:val="24"/>
          <w:szCs w:val="24"/>
        </w:rPr>
        <w:t xml:space="preserve"> наступления этих обстоятельств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обязана в письменной форме в течение 3-х (трех) дней уведомить об этом другую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Сторону</w:t>
      </w:r>
      <w:r w:rsidRPr="00325878">
        <w:rPr>
          <w:rFonts w:ascii="Times New Roman" w:hAnsi="Times New Roman" w:cs="Times New Roman"/>
          <w:sz w:val="24"/>
          <w:szCs w:val="24"/>
        </w:rPr>
        <w:t xml:space="preserve">. Уведомление должно содержать информацию о характере подобных обстоятельств и об оценке их воздействия на выполнение своих обязательств по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325878">
        <w:rPr>
          <w:rFonts w:ascii="Times New Roman" w:hAnsi="Times New Roman" w:cs="Times New Roman"/>
          <w:sz w:val="24"/>
          <w:szCs w:val="24"/>
        </w:rPr>
        <w:t>.</w:t>
      </w:r>
    </w:p>
    <w:p w:rsidR="00864911" w:rsidRPr="00325878" w:rsidRDefault="00864911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, не известившая или не известившая в срок, установленный п.9.2 настоящего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другую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Сторону</w:t>
      </w:r>
      <w:r w:rsidRPr="00325878">
        <w:rPr>
          <w:rFonts w:ascii="Times New Roman" w:hAnsi="Times New Roman" w:cs="Times New Roman"/>
          <w:sz w:val="24"/>
          <w:szCs w:val="24"/>
        </w:rPr>
        <w:t xml:space="preserve">, лишается права ссылаться на обстоятельства, предусмотренные п. 9.1. настоящего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25878">
        <w:rPr>
          <w:rFonts w:ascii="Times New Roman" w:hAnsi="Times New Roman" w:cs="Times New Roman"/>
          <w:sz w:val="24"/>
          <w:szCs w:val="24"/>
        </w:rPr>
        <w:t>.</w:t>
      </w:r>
    </w:p>
    <w:p w:rsidR="00864911" w:rsidRPr="00325878" w:rsidRDefault="00864911" w:rsidP="00E73F6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sz w:val="24"/>
          <w:szCs w:val="24"/>
        </w:rPr>
        <w:lastRenderedPageBreak/>
        <w:t xml:space="preserve">Если обстоятельства непреодолимой силы продолжают действовать более 3-х (трех) месяцев, то каждая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вправе расторгнуть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25878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:rsidR="00286B51" w:rsidRPr="00325878" w:rsidRDefault="00286B51" w:rsidP="00286B51">
      <w:pPr>
        <w:pStyle w:val="a4"/>
        <w:ind w:left="0"/>
        <w:jc w:val="both"/>
        <w:rPr>
          <w:rFonts w:ascii="Times New Roman" w:hAnsi="Times New Roman" w:cs="Times New Roman"/>
          <w:b/>
        </w:rPr>
      </w:pPr>
    </w:p>
    <w:p w:rsidR="009C6DDE" w:rsidRPr="00325878" w:rsidRDefault="00286B51" w:rsidP="00286B51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Срок действия, изменение и досрочное расторжение договора</w:t>
      </w:r>
    </w:p>
    <w:p w:rsidR="00286B51" w:rsidRPr="00325878" w:rsidRDefault="00C51C5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</w:t>
      </w:r>
      <w:proofErr w:type="gramStart"/>
      <w:r w:rsidRPr="00325878">
        <w:rPr>
          <w:rFonts w:ascii="Times New Roman" w:hAnsi="Times New Roman" w:cs="Times New Roman"/>
        </w:rPr>
        <w:t xml:space="preserve">вступает в силу после его подписания последней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с даты указанной на первой странице и действует</w:t>
      </w:r>
      <w:proofErr w:type="gramEnd"/>
      <w:r w:rsidRPr="00325878">
        <w:rPr>
          <w:rFonts w:ascii="Times New Roman" w:hAnsi="Times New Roman" w:cs="Times New Roman"/>
        </w:rPr>
        <w:t xml:space="preserve"> до полного выполнения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 своих обязательств по нему.</w:t>
      </w:r>
    </w:p>
    <w:p w:rsidR="00C51C54" w:rsidRPr="00325878" w:rsidRDefault="00C51C5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Все изменения и дополнения к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действительны, если </w:t>
      </w:r>
      <w:proofErr w:type="gramStart"/>
      <w:r w:rsidRPr="00325878">
        <w:rPr>
          <w:rFonts w:ascii="Times New Roman" w:hAnsi="Times New Roman" w:cs="Times New Roman"/>
        </w:rPr>
        <w:t>совершены в письменной форме и подписаны</w:t>
      </w:r>
      <w:proofErr w:type="gramEnd"/>
      <w:r w:rsidRPr="00325878">
        <w:rPr>
          <w:rFonts w:ascii="Times New Roman" w:hAnsi="Times New Roman" w:cs="Times New Roman"/>
        </w:rPr>
        <w:t xml:space="preserve"> обеими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. Соответствующие дополнительные соглашения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являются неотъемлемой частью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C51C54" w:rsidRPr="00325878" w:rsidRDefault="00C51C5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</w:t>
      </w:r>
      <w:proofErr w:type="gramStart"/>
      <w:r w:rsidRPr="00325878">
        <w:rPr>
          <w:rFonts w:ascii="Times New Roman" w:hAnsi="Times New Roman" w:cs="Times New Roman"/>
        </w:rPr>
        <w:t>может быть досрочно расторгнут</w:t>
      </w:r>
      <w:proofErr w:type="gramEnd"/>
      <w:r w:rsidRPr="00325878">
        <w:rPr>
          <w:rFonts w:ascii="Times New Roman" w:hAnsi="Times New Roman" w:cs="Times New Roman"/>
        </w:rPr>
        <w:t xml:space="preserve"> по соглашению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либо по требованию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в порядке и по основаниям, предусмотренным действующим законодательством Российской Федерации.</w:t>
      </w:r>
    </w:p>
    <w:p w:rsidR="00C51C54" w:rsidRPr="00325878" w:rsidRDefault="00C51C54" w:rsidP="00C51C54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C51C54" w:rsidRPr="00325878" w:rsidRDefault="00C51C54" w:rsidP="00C51C5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Антикоррупционные положения</w:t>
      </w:r>
    </w:p>
    <w:p w:rsidR="00C51C54" w:rsidRPr="00325878" w:rsidRDefault="00C51C5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обязуется придерживаться основополагающих принципов Антикоррупционной политики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 xml:space="preserve">АО «ГК «Космос» и Кодекса Этики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 xml:space="preserve">АО «ГК «Космос», являющихся общедоступными документами, размещенными на сайте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>АО «ГК «Космос» в сети Интернет.</w:t>
      </w:r>
    </w:p>
    <w:p w:rsidR="00C51C54" w:rsidRPr="00325878" w:rsidRDefault="00C51C5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обязуются обеспечить, чтобы при исполнении своих обязательств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Федерации, Закона Великобритании «О борьбе </w:t>
      </w:r>
      <w:proofErr w:type="gramStart"/>
      <w:r w:rsidRPr="00325878">
        <w:rPr>
          <w:rFonts w:ascii="Times New Roman" w:hAnsi="Times New Roman" w:cs="Times New Roman"/>
        </w:rPr>
        <w:t>со</w:t>
      </w:r>
      <w:proofErr w:type="gramEnd"/>
      <w:r w:rsidRPr="00325878">
        <w:rPr>
          <w:rFonts w:ascii="Times New Roman" w:hAnsi="Times New Roman" w:cs="Times New Roman"/>
        </w:rPr>
        <w:t xml:space="preserve"> взяточничеством» (UK </w:t>
      </w:r>
      <w:proofErr w:type="spellStart"/>
      <w:r w:rsidRPr="00325878">
        <w:rPr>
          <w:rFonts w:ascii="Times New Roman" w:hAnsi="Times New Roman" w:cs="Times New Roman"/>
        </w:rPr>
        <w:t>BriberyAct</w:t>
      </w:r>
      <w:proofErr w:type="spellEnd"/>
      <w:r w:rsidRPr="00325878">
        <w:rPr>
          <w:rFonts w:ascii="Times New Roman" w:hAnsi="Times New Roman" w:cs="Times New Roman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</w:t>
      </w: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обязуются воздерживаться </w:t>
      </w:r>
      <w:proofErr w:type="gramStart"/>
      <w:r w:rsidRPr="00325878">
        <w:rPr>
          <w:rFonts w:ascii="Times New Roman" w:hAnsi="Times New Roman" w:cs="Times New Roman"/>
        </w:rPr>
        <w:t>от</w:t>
      </w:r>
      <w:proofErr w:type="gramEnd"/>
      <w:r w:rsidRPr="00325878">
        <w:rPr>
          <w:rFonts w:ascii="Times New Roman" w:hAnsi="Times New Roman" w:cs="Times New Roman"/>
        </w:rPr>
        <w:t>:</w:t>
      </w:r>
    </w:p>
    <w:p w:rsidR="001B5964" w:rsidRPr="00325878" w:rsidRDefault="001B5964" w:rsidP="001B5964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(а) предложения, дачи, обещания, вымогательства, согласия получить и получения взяток; и/или </w:t>
      </w:r>
    </w:p>
    <w:p w:rsidR="001B5964" w:rsidRPr="00325878" w:rsidRDefault="001B5964" w:rsidP="001B5964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325878">
        <w:rPr>
          <w:rFonts w:ascii="Times New Roman" w:hAnsi="Times New Roman" w:cs="Times New Roman"/>
        </w:rPr>
        <w:t>т.ч</w:t>
      </w:r>
      <w:proofErr w:type="spellEnd"/>
      <w:r w:rsidRPr="00325878">
        <w:rPr>
          <w:rFonts w:ascii="Times New Roman" w:hAnsi="Times New Roman" w:cs="Times New Roman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1B5964" w:rsidRPr="00325878" w:rsidRDefault="001B596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Если у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возникнут разумно обоснованные подозрения о нарушении другой </w:t>
      </w:r>
      <w:r w:rsidRPr="00325878">
        <w:rPr>
          <w:rFonts w:ascii="Times New Roman" w:hAnsi="Times New Roman" w:cs="Times New Roman"/>
          <w:b/>
        </w:rPr>
        <w:t>Стороной</w:t>
      </w:r>
      <w:r w:rsidRPr="00325878">
        <w:rPr>
          <w:rFonts w:ascii="Times New Roman" w:hAnsi="Times New Roman" w:cs="Times New Roman"/>
        </w:rPr>
        <w:t xml:space="preserve">, её работниками или представителями обязательств, указанных в предыдущих пунктах настоящей статьи, то соответствующая </w:t>
      </w:r>
      <w:r w:rsidRPr="00325878">
        <w:rPr>
          <w:rFonts w:ascii="Times New Roman" w:hAnsi="Times New Roman" w:cs="Times New Roman"/>
          <w:b/>
        </w:rPr>
        <w:t>Сторона</w:t>
      </w:r>
      <w:r w:rsidRPr="00325878">
        <w:rPr>
          <w:rFonts w:ascii="Times New Roman" w:hAnsi="Times New Roman" w:cs="Times New Roman"/>
        </w:rPr>
        <w:t>:</w:t>
      </w:r>
    </w:p>
    <w:p w:rsidR="001B5964" w:rsidRPr="00325878" w:rsidRDefault="001B5964" w:rsidP="001B5964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(</w:t>
      </w:r>
      <w:r w:rsidR="002513A1" w:rsidRPr="00325878">
        <w:rPr>
          <w:rFonts w:ascii="Times New Roman" w:hAnsi="Times New Roman" w:cs="Times New Roman"/>
        </w:rPr>
        <w:t xml:space="preserve">а) </w:t>
      </w:r>
      <w:proofErr w:type="gramStart"/>
      <w:r w:rsidR="002513A1" w:rsidRPr="00325878">
        <w:rPr>
          <w:rFonts w:ascii="Times New Roman" w:hAnsi="Times New Roman" w:cs="Times New Roman"/>
        </w:rPr>
        <w:t>обязана</w:t>
      </w:r>
      <w:proofErr w:type="gramEnd"/>
      <w:r w:rsidRPr="00325878">
        <w:rPr>
          <w:rFonts w:ascii="Times New Roman" w:hAnsi="Times New Roman" w:cs="Times New Roman"/>
        </w:rPr>
        <w:t xml:space="preserve"> без промедления письменно уведомить об этом другую </w:t>
      </w:r>
      <w:r w:rsidRPr="00325878">
        <w:rPr>
          <w:rFonts w:ascii="Times New Roman" w:hAnsi="Times New Roman" w:cs="Times New Roman"/>
          <w:b/>
        </w:rPr>
        <w:t>Сторону</w:t>
      </w:r>
      <w:r w:rsidRPr="00325878">
        <w:rPr>
          <w:rFonts w:ascii="Times New Roman" w:hAnsi="Times New Roman" w:cs="Times New Roman"/>
        </w:rPr>
        <w:t>;</w:t>
      </w:r>
    </w:p>
    <w:p w:rsidR="001B5964" w:rsidRPr="00325878" w:rsidRDefault="001B5964" w:rsidP="001B5964">
      <w:pPr>
        <w:pStyle w:val="a4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(б) вправе направить другой </w:t>
      </w:r>
      <w:r w:rsidRPr="00325878">
        <w:rPr>
          <w:rFonts w:ascii="Times New Roman" w:hAnsi="Times New Roman" w:cs="Times New Roman"/>
          <w:b/>
        </w:rPr>
        <w:t>Стороне</w:t>
      </w:r>
      <w:r w:rsidRPr="00325878">
        <w:rPr>
          <w:rFonts w:ascii="Times New Roman" w:hAnsi="Times New Roman" w:cs="Times New Roman"/>
        </w:rPr>
        <w:t xml:space="preserve"> запрос с требованием предоставить объяснения и информацию (документы), опровергающие или подтверждающие факт нарушения.</w:t>
      </w:r>
    </w:p>
    <w:p w:rsidR="001B5964" w:rsidRPr="00325878" w:rsidRDefault="001B5964" w:rsidP="00C51C54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25878">
        <w:rPr>
          <w:rFonts w:ascii="Times New Roman" w:hAnsi="Times New Roman" w:cs="Times New Roman"/>
        </w:rPr>
        <w:t xml:space="preserve">В случае неполучения от другой </w:t>
      </w: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в течение </w:t>
      </w:r>
      <w:r w:rsidR="002513A1" w:rsidRPr="00325878">
        <w:rPr>
          <w:rFonts w:ascii="Times New Roman" w:hAnsi="Times New Roman" w:cs="Times New Roman"/>
        </w:rPr>
        <w:t>5 (</w:t>
      </w:r>
      <w:r w:rsidRPr="00325878">
        <w:rPr>
          <w:rFonts w:ascii="Times New Roman" w:hAnsi="Times New Roman" w:cs="Times New Roman"/>
        </w:rPr>
        <w:t xml:space="preserve">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</w:t>
      </w:r>
      <w:r w:rsidRPr="00325878">
        <w:rPr>
          <w:rFonts w:ascii="Times New Roman" w:hAnsi="Times New Roman" w:cs="Times New Roman"/>
          <w:b/>
        </w:rPr>
        <w:t>Стороной</w:t>
      </w:r>
      <w:r w:rsidRPr="00325878">
        <w:rPr>
          <w:rFonts w:ascii="Times New Roman" w:hAnsi="Times New Roman" w:cs="Times New Roman"/>
        </w:rPr>
        <w:t xml:space="preserve"> срочных мер по его устранению, может незамедлительно расторгнуть настоящий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или применимому законодательству.</w:t>
      </w:r>
    </w:p>
    <w:p w:rsidR="00814FDF" w:rsidRPr="00325878" w:rsidRDefault="00814FDF" w:rsidP="00814FDF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814FDF" w:rsidRPr="00325878" w:rsidRDefault="00814FDF" w:rsidP="00814FD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Заключительные положения</w:t>
      </w:r>
    </w:p>
    <w:p w:rsidR="00814FDF" w:rsidRPr="00325878" w:rsidRDefault="00814FDF" w:rsidP="00814FD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составлен в двух экземплярах, по одному для каждой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>.</w:t>
      </w:r>
    </w:p>
    <w:p w:rsidR="00814FDF" w:rsidRPr="00325878" w:rsidRDefault="00814FDF" w:rsidP="00814FD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К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прилагаются:</w:t>
      </w:r>
    </w:p>
    <w:p w:rsidR="00814FDF" w:rsidRPr="00325878" w:rsidRDefault="00814FDF" w:rsidP="00814FDF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Приложение №1 – техническое задание </w:t>
      </w:r>
      <w:r w:rsidR="000E17D5">
        <w:rPr>
          <w:rFonts w:ascii="Times New Roman" w:hAnsi="Times New Roman" w:cs="Times New Roman"/>
        </w:rPr>
        <w:t>приобретение и монтаж системы видеонаблюдения;</w:t>
      </w:r>
    </w:p>
    <w:p w:rsidR="00814FDF" w:rsidRPr="00325878" w:rsidRDefault="00BB3B14" w:rsidP="00814FDF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  <w:r w:rsidR="00814FDF" w:rsidRPr="00325878">
        <w:rPr>
          <w:rFonts w:ascii="Times New Roman" w:hAnsi="Times New Roman" w:cs="Times New Roman"/>
        </w:rPr>
        <w:t xml:space="preserve"> – Форма Акта о приемке выполненных работ.</w:t>
      </w:r>
    </w:p>
    <w:p w:rsidR="00814FDF" w:rsidRPr="00325878" w:rsidRDefault="00814FDF" w:rsidP="00814FD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обязаны в течении 5 (пяти) рабочих дней письменно по факсимильной связи уведомлять друг друга об изменении банковских и иных реквизитов.</w:t>
      </w:r>
    </w:p>
    <w:p w:rsidR="00814FDF" w:rsidRPr="00325878" w:rsidRDefault="00A920AB" w:rsidP="00814FDF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Отношения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, не урегулированные настоящим </w:t>
      </w:r>
      <w:r w:rsidRPr="00325878">
        <w:rPr>
          <w:rFonts w:ascii="Times New Roman" w:hAnsi="Times New Roman" w:cs="Times New Roman"/>
          <w:b/>
        </w:rPr>
        <w:t>Договором</w:t>
      </w:r>
      <w:r w:rsidRPr="00325878">
        <w:rPr>
          <w:rFonts w:ascii="Times New Roman" w:hAnsi="Times New Roman" w:cs="Times New Roman"/>
        </w:rPr>
        <w:t>, регулируются в соответствии с действующим законодательством РФ.</w:t>
      </w:r>
    </w:p>
    <w:p w:rsidR="00A920AB" w:rsidRDefault="00A920AB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973649" w:rsidRPr="00325878" w:rsidRDefault="00973649" w:rsidP="00A920AB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A920AB" w:rsidRPr="00325878" w:rsidRDefault="00A920AB" w:rsidP="00A920A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Адреса, реквизиты и подписи сторон</w:t>
      </w:r>
    </w:p>
    <w:p w:rsidR="00A920AB" w:rsidRPr="00325878" w:rsidRDefault="00A920AB" w:rsidP="00A920AB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129AE" wp14:editId="1328C0AB">
                <wp:simplePos x="0" y="0"/>
                <wp:positionH relativeFrom="column">
                  <wp:posOffset>2996566</wp:posOffset>
                </wp:positionH>
                <wp:positionV relativeFrom="paragraph">
                  <wp:posOffset>114935</wp:posOffset>
                </wp:positionV>
                <wp:extent cx="2857500" cy="3962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AB" w:rsidRDefault="00A920AB" w:rsidP="00A920AB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Исполнитель</w:t>
                            </w:r>
                          </w:p>
                          <w:p w:rsidR="00E5731B" w:rsidRDefault="00E5731B" w:rsidP="00A920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18129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95pt;margin-top:9.05pt;width:225pt;height:3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" fillcolor="white [3201]" stroked="f" strokeweight=".5pt">
                <v:textbox>
                  <w:txbxContent>
                    <w:p w:rsidR="00A920AB" w:rsidRDefault="00A920AB" w:rsidP="00A920AB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Исполнитель</w:t>
                      </w:r>
                    </w:p>
                    <w:p w:rsidR="00E5731B" w:rsidRDefault="00E5731B" w:rsidP="00A920A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F6C3" wp14:editId="3BF688CE">
                <wp:simplePos x="0" y="0"/>
                <wp:positionH relativeFrom="column">
                  <wp:posOffset>5715</wp:posOffset>
                </wp:positionH>
                <wp:positionV relativeFrom="paragraph">
                  <wp:posOffset>105410</wp:posOffset>
                </wp:positionV>
                <wp:extent cx="2819400" cy="39624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AB" w:rsidRDefault="00A920AB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920AB" w:rsidRPr="00A920AB" w:rsidRDefault="00A920AB" w:rsidP="00A920A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ПАО «ГК «Космос»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ИНН 7717016198, КПП 774850001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 xml:space="preserve">Адрес: 129366, г. Москва, </w:t>
                            </w:r>
                            <w:proofErr w:type="spellStart"/>
                            <w:r>
                              <w:t>пр-кт</w:t>
                            </w:r>
                            <w:proofErr w:type="spellEnd"/>
                            <w:r>
                              <w:t xml:space="preserve"> Мира, д.150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Тел/факс: (495) 234-1000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Расчетный счет №407028108000000001006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Банк ГПБ (АО)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Корр. Счет №30101810200000000823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БИК 044525823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ОКПО 04820697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ОГРН 1027700007037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317EBA" w:rsidP="00A920AB">
                            <w:pPr>
                              <w:spacing w:after="0"/>
                            </w:pPr>
                            <w:r>
                              <w:t xml:space="preserve">Член Правления, </w:t>
                            </w:r>
                            <w:r w:rsidR="00A920AB">
                              <w:t xml:space="preserve">Генеральный менеджер 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ПАО «ГК «Космос»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973649" w:rsidP="00A920AB">
                            <w:pPr>
                              <w:spacing w:after="0"/>
                            </w:pPr>
                            <w:r>
                              <w:t>________________________ А.Ю</w:t>
                            </w:r>
                            <w:r w:rsidR="00A920AB">
                              <w:t xml:space="preserve">. </w:t>
                            </w:r>
                            <w:proofErr w:type="spellStart"/>
                            <w:r>
                              <w:t>Швейн</w:t>
                            </w:r>
                            <w:proofErr w:type="spellEnd"/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Pr="00A920AB" w:rsidRDefault="00A920AB" w:rsidP="00A920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EBBF6C3" id="Надпись 1" o:spid="_x0000_s1027" type="#_x0000_t202" style="position:absolute;left:0;text-align:left;margin-left:.45pt;margin-top:8.3pt;width:222pt;height:3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" fillcolor="white [3201]" stroked="f" strokeweight=".5pt">
                <v:textbox>
                  <w:txbxContent>
                    <w:p w:rsidR="00A920AB" w:rsidRDefault="00A920AB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Заказчик</w:t>
                      </w:r>
                    </w:p>
                    <w:p w:rsidR="00A920AB" w:rsidRPr="00A920AB" w:rsidRDefault="00A920AB" w:rsidP="00A920AB">
                      <w:pPr>
                        <w:spacing w:after="0"/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ПАО «ГК «Космос»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ИНН 7717016198, КПП 774850001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Адрес: 129366, г. Москва, пр-кт Мира, д.150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Тел/факс: (495) 234-1000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Расчетный счет №407028108000000001006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Банк ГПБ (АО)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Корр. Счет №30101810200000000823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БИК 044525823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ОКПО 04820697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ОГРН 1027700007037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317EBA" w:rsidP="00A920AB">
                      <w:pPr>
                        <w:spacing w:after="0"/>
                      </w:pPr>
                      <w:r>
                        <w:t xml:space="preserve">Член Правления, </w:t>
                      </w:r>
                      <w:r w:rsidR="00A920AB">
                        <w:t xml:space="preserve">Генеральный менеджер 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ПАО «ГК «Космос»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973649" w:rsidP="00A920AB">
                      <w:pPr>
                        <w:spacing w:after="0"/>
                      </w:pPr>
                      <w:r>
                        <w:t>________________________ А.Ю</w:t>
                      </w:r>
                      <w:r w:rsidR="00A920AB">
                        <w:t xml:space="preserve">. </w:t>
                      </w:r>
                      <w:r>
                        <w:t>Швейн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Pr="00A920AB" w:rsidRDefault="00A920AB" w:rsidP="00A920A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14FDF" w:rsidRPr="00325878" w:rsidRDefault="00814FDF" w:rsidP="00814FDF">
      <w:pPr>
        <w:jc w:val="both"/>
        <w:rPr>
          <w:rFonts w:ascii="Times New Roman" w:hAnsi="Times New Roman" w:cs="Times New Roman"/>
        </w:rPr>
      </w:pPr>
    </w:p>
    <w:p w:rsidR="001B5964" w:rsidRPr="00325878" w:rsidRDefault="001B5964" w:rsidP="001B5964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F277B9" w:rsidRPr="00325878" w:rsidRDefault="00F277B9" w:rsidP="00F277B9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FE282B" w:rsidRPr="00325878" w:rsidRDefault="00FE282B" w:rsidP="00FE282B">
      <w:pPr>
        <w:rPr>
          <w:rFonts w:ascii="Times New Roman" w:hAnsi="Times New Roman" w:cs="Times New Roman"/>
        </w:rPr>
      </w:pPr>
    </w:p>
    <w:p w:rsidR="00904B25" w:rsidRPr="00325878" w:rsidRDefault="00904B25" w:rsidP="00904B25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904B25" w:rsidRPr="00325878" w:rsidRDefault="00904B25" w:rsidP="00904B25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95019B" w:rsidRPr="00325878" w:rsidRDefault="0095019B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>
      <w:pPr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br w:type="page"/>
      </w:r>
    </w:p>
    <w:p w:rsidR="000E17D5" w:rsidRDefault="00B35F6C" w:rsidP="00B35F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35F6C" w:rsidRPr="00325878" w:rsidRDefault="00B35F6C" w:rsidP="00B35F6C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325878">
        <w:rPr>
          <w:rFonts w:ascii="Times New Roman" w:hAnsi="Times New Roman" w:cs="Times New Roman"/>
        </w:rPr>
        <w:t>к</w:t>
      </w:r>
      <w:proofErr w:type="gramEnd"/>
      <w:r w:rsidRPr="00325878">
        <w:rPr>
          <w:rFonts w:ascii="Times New Roman" w:hAnsi="Times New Roman" w:cs="Times New Roman"/>
        </w:rPr>
        <w:t xml:space="preserve"> Дог. № ___________ </w:t>
      </w:r>
    </w:p>
    <w:p w:rsidR="00B35F6C" w:rsidRPr="00325878" w:rsidRDefault="00B35F6C" w:rsidP="00B35F6C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от «___» ________________ 2017 г.</w:t>
      </w:r>
    </w:p>
    <w:p w:rsidR="00B61B0E" w:rsidRDefault="00B61B0E">
      <w:pPr>
        <w:rPr>
          <w:rFonts w:ascii="Times New Roman" w:hAnsi="Times New Roman" w:cs="Times New Roman"/>
          <w:sz w:val="24"/>
          <w:szCs w:val="24"/>
        </w:rPr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820A0D" w:rsidRDefault="00B61B0E" w:rsidP="00B61B0E">
      <w:pPr>
        <w:pStyle w:val="mt"/>
        <w:ind w:firstLine="0"/>
        <w:jc w:val="center"/>
        <w:rPr>
          <w:sz w:val="28"/>
        </w:rPr>
      </w:pPr>
      <w:r>
        <w:rPr>
          <w:sz w:val="28"/>
        </w:rPr>
        <w:t>ПАО «ГК «Космос»</w:t>
      </w:r>
    </w:p>
    <w:p w:rsidR="00B61B0E" w:rsidRPr="006405C3" w:rsidRDefault="00B61B0E" w:rsidP="00B61B0E">
      <w:pPr>
        <w:pStyle w:val="mt"/>
        <w:ind w:firstLine="0"/>
        <w:jc w:val="center"/>
        <w:rPr>
          <w:sz w:val="28"/>
        </w:rPr>
      </w:pPr>
      <w:r>
        <w:rPr>
          <w:sz w:val="28"/>
        </w:rPr>
        <w:t xml:space="preserve">ОБСЛЕДОВАНИЕ ПОРЯДКА ОБРАБОТКИ И ОБЕСПЕЧЕНИЯ БЕЗОПАСНОСТИ ПЕРСОНАЛЬНЫХ ДАННЫХ И РАЗРАБОТКА ТЕХНИЧЕСКОГО ПРОЕКТА НА СОЗДАНИЕ СИСТЕМЫ ЗАЩИТЫ </w:t>
      </w:r>
      <w:r w:rsidRPr="006405C3">
        <w:rPr>
          <w:sz w:val="28"/>
        </w:rPr>
        <w:t>ПЕРСОНАЛЬНЫХ</w:t>
      </w:r>
      <w:r>
        <w:rPr>
          <w:sz w:val="28"/>
        </w:rPr>
        <w:t xml:space="preserve"> ДАННЫХ</w:t>
      </w:r>
    </w:p>
    <w:p w:rsidR="00B61B0E" w:rsidRPr="007D7883" w:rsidRDefault="00B61B0E" w:rsidP="00B61B0E">
      <w:pPr>
        <w:pStyle w:val="mt"/>
        <w:ind w:firstLine="0"/>
        <w:jc w:val="center"/>
        <w:rPr>
          <w:b/>
          <w:sz w:val="28"/>
        </w:rPr>
      </w:pPr>
      <w:r w:rsidRPr="007D7883">
        <w:rPr>
          <w:b/>
          <w:sz w:val="28"/>
        </w:rPr>
        <w:t>ТЕХНИЧЕСКОЕ ЗАДАНИЕ</w:t>
      </w: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  <w:ind w:firstLine="0"/>
        <w:jc w:val="center"/>
      </w:pPr>
    </w:p>
    <w:p w:rsidR="00B61B0E" w:rsidRPr="006405C3" w:rsidRDefault="00B61B0E" w:rsidP="00B61B0E">
      <w:pPr>
        <w:pStyle w:val="mt"/>
      </w:pPr>
      <w:bookmarkStart w:id="0" w:name="_Toc81372423"/>
    </w:p>
    <w:p w:rsidR="00B61B0E" w:rsidRPr="006405C3" w:rsidRDefault="00B61B0E" w:rsidP="00B61B0E">
      <w:pPr>
        <w:pStyle w:val="mt"/>
        <w:ind w:firstLine="0"/>
        <w:rPr>
          <w:b/>
        </w:rPr>
      </w:pPr>
      <w:r w:rsidRPr="006405C3">
        <w:rPr>
          <w:sz w:val="28"/>
          <w:szCs w:val="28"/>
        </w:rPr>
        <w:br w:type="page"/>
      </w:r>
      <w:r w:rsidRPr="006405C3">
        <w:rPr>
          <w:b/>
        </w:rPr>
        <w:lastRenderedPageBreak/>
        <w:t>СОДЕРЖАНИЕ</w:t>
      </w:r>
    </w:p>
    <w:p w:rsidR="00B61B0E" w:rsidRDefault="00B61B0E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r w:rsidRPr="006405C3">
        <w:rPr>
          <w:rFonts w:cs="Arial"/>
        </w:rPr>
        <w:fldChar w:fldCharType="begin"/>
      </w:r>
      <w:r w:rsidRPr="006405C3">
        <w:rPr>
          <w:rFonts w:cs="Arial"/>
        </w:rPr>
        <w:instrText xml:space="preserve"> TOC \o "1-1" \h \z \u </w:instrText>
      </w:r>
      <w:r w:rsidRPr="006405C3">
        <w:rPr>
          <w:rFonts w:cs="Arial"/>
        </w:rPr>
        <w:fldChar w:fldCharType="separate"/>
      </w:r>
      <w:hyperlink w:anchor="_Toc493065477" w:history="1">
        <w:r w:rsidRPr="00996140">
          <w:rPr>
            <w:rStyle w:val="a9"/>
          </w:rPr>
          <w:t>ИСПОЛЬЗУЕМЫЕ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_Toc493065477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78" w:history="1">
        <w:r w:rsidR="00B61B0E" w:rsidRPr="00996140">
          <w:rPr>
            <w:rStyle w:val="a9"/>
          </w:rPr>
          <w:t>1.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ОБЩИЕ СВЕДЕНИЯ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_Toc493065478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4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79" w:history="1">
        <w:r w:rsidR="00B61B0E" w:rsidRPr="00996140">
          <w:rPr>
            <w:rStyle w:val="a9"/>
          </w:rPr>
          <w:t>2.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НОРМАТИВНАЯ БАЗА ОРГАНИЗАЦИИ ОБРАБОТКИ И ОБЕСПЕЧЕНИЯ ЗАЩИТЫ ПДН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_Toc493065479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4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0" w:history="1">
        <w:r w:rsidR="00B61B0E" w:rsidRPr="00996140">
          <w:rPr>
            <w:rStyle w:val="a9"/>
          </w:rPr>
          <w:t>3.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СОДЕРЖАНИЕ РАБОТ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_Toc493065480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5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1" w:history="1">
        <w:r w:rsidR="00B61B0E" w:rsidRPr="00996140">
          <w:rPr>
            <w:rStyle w:val="a9"/>
          </w:rPr>
          <w:t>4.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РАЗРАБАТЫВАЕМЫЕ ДОКУМЕНТЫ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_Toc493065481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6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2" w:history="1">
        <w:r w:rsidR="00B61B0E" w:rsidRPr="00996140">
          <w:rPr>
            <w:rStyle w:val="a9"/>
          </w:rPr>
          <w:t>5.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ХАРАКТЕРИСТИКИ ОБЪЕКТОВ ПРОВЕДЕНИЯ РАБОТ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_Toc493065482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7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3" w:history="1">
        <w:r w:rsidR="00B61B0E" w:rsidRPr="00996140">
          <w:rPr>
            <w:rStyle w:val="a9"/>
          </w:rPr>
          <w:t>6.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ИСХОДНЫЕ ДАННЫЕ ДЛЯ ВЫПОЛНЕНИЯ РАБОТ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_Toc493065483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7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4" w:history="1">
        <w:r w:rsidR="00B61B0E" w:rsidRPr="00996140">
          <w:rPr>
            <w:rStyle w:val="a9"/>
          </w:rPr>
          <w:t>7.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ТРЕБОВАНИЯ К ОРГАНИЗАЦИИ РАБОТ И УСЛОВИЯМ ВЫПОЛНЕНИЯ РАБОТ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_Toc493065484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8</w:t>
        </w:r>
        <w:r w:rsidR="00B61B0E">
          <w:rPr>
            <w:webHidden/>
          </w:rPr>
          <w:fldChar w:fldCharType="end"/>
        </w:r>
      </w:hyperlink>
    </w:p>
    <w:p w:rsidR="00B61B0E" w:rsidRDefault="00D203D1" w:rsidP="00B61B0E">
      <w:pPr>
        <w:pStyle w:val="11"/>
        <w:rPr>
          <w:rFonts w:asciiTheme="minorHAnsi" w:eastAsiaTheme="minorEastAsia" w:hAnsiTheme="minorHAnsi" w:cstheme="minorBidi"/>
          <w:caps w:val="0"/>
          <w:lang w:eastAsia="ru-RU"/>
        </w:rPr>
      </w:pPr>
      <w:hyperlink w:anchor="_Toc493065485" w:history="1">
        <w:r w:rsidR="00B61B0E" w:rsidRPr="00996140">
          <w:rPr>
            <w:rStyle w:val="a9"/>
          </w:rPr>
          <w:t>8.</w:t>
        </w:r>
        <w:r w:rsidR="00B61B0E">
          <w:rPr>
            <w:rFonts w:asciiTheme="minorHAnsi" w:eastAsiaTheme="minorEastAsia" w:hAnsiTheme="minorHAnsi" w:cstheme="minorBidi"/>
            <w:caps w:val="0"/>
            <w:lang w:eastAsia="ru-RU"/>
          </w:rPr>
          <w:tab/>
        </w:r>
        <w:r w:rsidR="00B61B0E" w:rsidRPr="00996140">
          <w:rPr>
            <w:rStyle w:val="a9"/>
          </w:rPr>
          <w:t>ТРЕБОВАНИЯ К ИСПОЛНИТЕЛЮ</w:t>
        </w:r>
        <w:r w:rsidR="00B61B0E">
          <w:rPr>
            <w:webHidden/>
          </w:rPr>
          <w:tab/>
        </w:r>
        <w:r w:rsidR="00B61B0E">
          <w:rPr>
            <w:webHidden/>
          </w:rPr>
          <w:fldChar w:fldCharType="begin"/>
        </w:r>
        <w:r w:rsidR="00B61B0E">
          <w:rPr>
            <w:webHidden/>
          </w:rPr>
          <w:instrText xml:space="preserve"> PAGEREF _Toc493065485 \h </w:instrText>
        </w:r>
        <w:r w:rsidR="00B61B0E">
          <w:rPr>
            <w:webHidden/>
          </w:rPr>
        </w:r>
        <w:r w:rsidR="00B61B0E">
          <w:rPr>
            <w:webHidden/>
          </w:rPr>
          <w:fldChar w:fldCharType="separate"/>
        </w:r>
        <w:r w:rsidR="00B61B0E">
          <w:rPr>
            <w:webHidden/>
          </w:rPr>
          <w:t>8</w:t>
        </w:r>
        <w:r w:rsidR="00B61B0E">
          <w:rPr>
            <w:webHidden/>
          </w:rPr>
          <w:fldChar w:fldCharType="end"/>
        </w:r>
      </w:hyperlink>
    </w:p>
    <w:p w:rsidR="00B61B0E" w:rsidRPr="006405C3" w:rsidRDefault="00B61B0E" w:rsidP="00B61B0E">
      <w:pPr>
        <w:pStyle w:val="11"/>
        <w:rPr>
          <w:lang w:val="en-US"/>
        </w:rPr>
      </w:pPr>
      <w:r w:rsidRPr="006405C3">
        <w:rPr>
          <w:rFonts w:cs="Arial"/>
        </w:rPr>
        <w:fldChar w:fldCharType="end"/>
      </w:r>
    </w:p>
    <w:p w:rsidR="00B61B0E" w:rsidRPr="006405C3" w:rsidRDefault="00B61B0E" w:rsidP="00B61B0E">
      <w:pPr>
        <w:pStyle w:val="1"/>
        <w:numPr>
          <w:ilvl w:val="0"/>
          <w:numId w:val="0"/>
        </w:numPr>
      </w:pPr>
      <w:r w:rsidRPr="006405C3">
        <w:br w:type="page"/>
      </w:r>
      <w:bookmarkStart w:id="1" w:name="_Toc493065477"/>
      <w:r w:rsidRPr="006405C3">
        <w:lastRenderedPageBreak/>
        <w:t>ИСПОЛЬЗУЕМЫЕ СОКРАЩЕНИЯ</w:t>
      </w:r>
      <w:bookmarkEnd w:id="1"/>
    </w:p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53"/>
        <w:gridCol w:w="8368"/>
      </w:tblGrid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АРМ</w:t>
            </w:r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Автоматизированное рабочее место, рабочая станция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 xml:space="preserve">ИБ </w:t>
            </w:r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Информационная безопасность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proofErr w:type="spellStart"/>
            <w:r w:rsidRPr="006405C3">
              <w:rPr>
                <w:lang w:eastAsia="en-US"/>
              </w:rPr>
              <w:t>ИСПДн</w:t>
            </w:r>
            <w:proofErr w:type="spellEnd"/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Информационная система персональных данных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ОРД</w:t>
            </w:r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Организационно распорядительная документация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proofErr w:type="spellStart"/>
            <w:r w:rsidRPr="006405C3">
              <w:rPr>
                <w:lang w:eastAsia="en-US"/>
              </w:rPr>
              <w:t>ПДн</w:t>
            </w:r>
            <w:proofErr w:type="spellEnd"/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Персональные данные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proofErr w:type="spellStart"/>
            <w:r w:rsidRPr="006405C3">
              <w:rPr>
                <w:lang w:eastAsia="en-US"/>
              </w:rPr>
              <w:t>СЗПДн</w:t>
            </w:r>
            <w:proofErr w:type="spellEnd"/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Система защиты персональных данных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ТЗ</w:t>
            </w:r>
          </w:p>
        </w:tc>
        <w:tc>
          <w:tcPr>
            <w:tcW w:w="4015" w:type="pct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Техническое задание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shd w:val="clear" w:color="auto" w:fill="auto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ФСБ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>
              <w:rPr>
                <w:lang w:eastAsia="en-US"/>
              </w:rPr>
              <w:t>Федеральная служба безопасности Российской Федерации</w:t>
            </w:r>
          </w:p>
        </w:tc>
      </w:tr>
      <w:tr w:rsidR="00B61B0E" w:rsidRPr="006405C3" w:rsidTr="00EB3C9F">
        <w:trPr>
          <w:trHeight w:val="113"/>
        </w:trPr>
        <w:tc>
          <w:tcPr>
            <w:tcW w:w="985" w:type="pct"/>
            <w:shd w:val="clear" w:color="auto" w:fill="auto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>ФСТЭК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61B0E" w:rsidRPr="006405C3" w:rsidRDefault="00B61B0E" w:rsidP="00EB3C9F">
            <w:pPr>
              <w:pStyle w:val="mt12"/>
              <w:rPr>
                <w:lang w:eastAsia="en-US"/>
              </w:rPr>
            </w:pPr>
            <w:r w:rsidRPr="006405C3">
              <w:rPr>
                <w:lang w:eastAsia="en-US"/>
              </w:rPr>
              <w:t xml:space="preserve">Федеральная служба по техническому и экспортному контролю </w:t>
            </w:r>
            <w:r>
              <w:rPr>
                <w:lang w:eastAsia="en-US"/>
              </w:rPr>
              <w:t>Российской Федерации</w:t>
            </w:r>
          </w:p>
        </w:tc>
      </w:tr>
    </w:tbl>
    <w:p w:rsidR="00B61B0E" w:rsidRPr="006405C3" w:rsidRDefault="00B61B0E" w:rsidP="00B61B0E">
      <w:pPr>
        <w:pStyle w:val="1"/>
      </w:pPr>
      <w:r w:rsidRPr="006405C3">
        <w:br w:type="page"/>
      </w:r>
      <w:bookmarkStart w:id="2" w:name="_Toc493065478"/>
      <w:r w:rsidRPr="006405C3">
        <w:lastRenderedPageBreak/>
        <w:t>ОБЩИЕ СВЕДЕНИЯ</w:t>
      </w:r>
      <w:bookmarkEnd w:id="0"/>
      <w:bookmarkEnd w:id="2"/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6405C3">
        <w:t xml:space="preserve">Настоящее </w:t>
      </w:r>
      <w:r>
        <w:t>ТЗ</w:t>
      </w:r>
      <w:r w:rsidRPr="006405C3">
        <w:t xml:space="preserve"> определяет требования к </w:t>
      </w:r>
      <w:r w:rsidRPr="003D4AC2">
        <w:t>работ</w:t>
      </w:r>
      <w:r>
        <w:t>ам</w:t>
      </w:r>
      <w:r w:rsidRPr="003D4AC2">
        <w:t xml:space="preserve"> по </w:t>
      </w:r>
      <w:r>
        <w:t>обследованию</w:t>
      </w:r>
      <w:r w:rsidRPr="008A280E">
        <w:t xml:space="preserve"> порядка обработки и обеспечения безопасности </w:t>
      </w:r>
      <w:proofErr w:type="spellStart"/>
      <w:r w:rsidRPr="008A280E">
        <w:t>ПДн</w:t>
      </w:r>
      <w:proofErr w:type="spellEnd"/>
      <w:r w:rsidRPr="008A280E">
        <w:t xml:space="preserve"> ПАО «ГК «Космос» </w:t>
      </w:r>
      <w:r>
        <w:t xml:space="preserve">и разработке технического проекта на создание </w:t>
      </w:r>
      <w:proofErr w:type="spellStart"/>
      <w:r>
        <w:t>СЗПДн</w:t>
      </w:r>
      <w:proofErr w:type="spellEnd"/>
      <w:r w:rsidRPr="006405C3">
        <w:t>, а также состав</w:t>
      </w:r>
      <w:r>
        <w:t xml:space="preserve"> вышеуказанных</w:t>
      </w:r>
      <w:r w:rsidRPr="006405C3">
        <w:t xml:space="preserve"> работ.</w:t>
      </w:r>
    </w:p>
    <w:p w:rsidR="00B61B0E" w:rsidRPr="004530F8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4530F8">
        <w:t>Наименование работ: «</w:t>
      </w:r>
      <w:r>
        <w:t>Обследование</w:t>
      </w:r>
      <w:r w:rsidRPr="008A280E">
        <w:t xml:space="preserve"> порядка обработки и обеспечения безопасности </w:t>
      </w:r>
      <w:proofErr w:type="spellStart"/>
      <w:r w:rsidRPr="008A280E">
        <w:t>ПДн</w:t>
      </w:r>
      <w:proofErr w:type="spellEnd"/>
      <w:r w:rsidRPr="008A280E">
        <w:t xml:space="preserve"> </w:t>
      </w:r>
      <w:r>
        <w:t xml:space="preserve">и разработка технического проекта на создание </w:t>
      </w:r>
      <w:proofErr w:type="spellStart"/>
      <w:r>
        <w:t>СЗПДн</w:t>
      </w:r>
      <w:proofErr w:type="spellEnd"/>
      <w:r w:rsidRPr="004530F8">
        <w:t>».</w:t>
      </w:r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6405C3">
        <w:t xml:space="preserve">Заказчик: </w:t>
      </w:r>
      <w:r>
        <w:t>ПАО «ГК «Космос»</w:t>
      </w:r>
      <w:r w:rsidRPr="006405C3">
        <w:t>.</w:t>
      </w:r>
      <w:r>
        <w:t xml:space="preserve"> Фактический</w:t>
      </w:r>
      <w:r w:rsidRPr="00BA7A37">
        <w:t xml:space="preserve"> адрес: </w:t>
      </w:r>
      <w:r>
        <w:t>Россия, 129366, Москва, Проспект Мира, 150</w:t>
      </w:r>
      <w:r w:rsidRPr="00BA7A37">
        <w:t>.</w:t>
      </w:r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>Исполнитель</w:t>
      </w:r>
      <w:r w:rsidRPr="006405C3">
        <w:t xml:space="preserve">: </w:t>
      </w:r>
      <w:r>
        <w:t>определяется по результатам конкурса</w:t>
      </w:r>
      <w:r w:rsidRPr="006405C3">
        <w:t>.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bookmarkStart w:id="3" w:name="_Ref322011009"/>
      <w:r>
        <w:t xml:space="preserve">Начало работ – с момента заключения Договора между Заказчиком и Исполнителем. Окончание работ – 31 </w:t>
      </w:r>
      <w:r w:rsidR="00D203D1">
        <w:t>января</w:t>
      </w:r>
      <w:bookmarkStart w:id="4" w:name="_GoBack"/>
      <w:bookmarkEnd w:id="4"/>
      <w:r>
        <w:t xml:space="preserve"> 2017 года. 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>Целью выполнения</w:t>
      </w:r>
      <w:r w:rsidRPr="00527562">
        <w:t xml:space="preserve"> работ</w:t>
      </w:r>
      <w:r>
        <w:t xml:space="preserve"> является реализация требований законодательства РФ о</w:t>
      </w:r>
      <w:r w:rsidRPr="003D4AC2">
        <w:t xml:space="preserve"> порядк</w:t>
      </w:r>
      <w:r>
        <w:t>е</w:t>
      </w:r>
      <w:r w:rsidRPr="003D4AC2">
        <w:t xml:space="preserve"> обработки</w:t>
      </w:r>
      <w:r>
        <w:t xml:space="preserve"> </w:t>
      </w:r>
      <w:proofErr w:type="spellStart"/>
      <w:r>
        <w:t>ПДн</w:t>
      </w:r>
      <w:proofErr w:type="spellEnd"/>
      <w:r w:rsidRPr="003D4AC2">
        <w:t xml:space="preserve"> и </w:t>
      </w:r>
      <w:r>
        <w:t xml:space="preserve">об </w:t>
      </w:r>
      <w:r w:rsidRPr="003D4AC2">
        <w:t>обеспечени</w:t>
      </w:r>
      <w:r>
        <w:t>и</w:t>
      </w:r>
      <w:r w:rsidRPr="003D4AC2">
        <w:t xml:space="preserve"> безопасности </w:t>
      </w:r>
      <w:proofErr w:type="spellStart"/>
      <w:r w:rsidRPr="003D4AC2">
        <w:t>ПДн</w:t>
      </w:r>
      <w:proofErr w:type="spellEnd"/>
      <w:r>
        <w:t>.</w:t>
      </w:r>
    </w:p>
    <w:p w:rsidR="00B61B0E" w:rsidRDefault="00B61B0E" w:rsidP="00B61B0E">
      <w:pPr>
        <w:pStyle w:val="1"/>
      </w:pPr>
      <w:bookmarkStart w:id="5" w:name="_Toc493065479"/>
      <w:bookmarkStart w:id="6" w:name="_Toc81372424"/>
      <w:bookmarkStart w:id="7" w:name="_Ref81290194"/>
      <w:bookmarkEnd w:id="3"/>
      <w:r w:rsidRPr="00DB4468">
        <w:t>НОРМАТИВНАЯ БАЗА ОРГАНИЗАЦИИ ОБРАБОТКИ И ОБЕСПЕЧЕНИЯ ЗАЩИТЫ ПДН</w:t>
      </w:r>
      <w:bookmarkEnd w:id="5"/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DB4468">
        <w:t xml:space="preserve">Работы </w:t>
      </w:r>
      <w:r>
        <w:t>должны</w:t>
      </w:r>
      <w:r w:rsidRPr="00DB4468">
        <w:t xml:space="preserve"> проводиться в соответствии со следующими </w:t>
      </w:r>
      <w:r>
        <w:t>законами, подзаконными нормативными актами и ведомственными</w:t>
      </w:r>
      <w:r w:rsidRPr="00DB4468">
        <w:t xml:space="preserve"> документами: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3517E0">
        <w:t>Федеральный закон от 27 июля 2006 г. № 149-ФЗ «Об информации, информационных технологиях и о защите информации»</w:t>
      </w:r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3402D0">
        <w:t>Федеральный закон от 27 июля 2006 г. № 152-ФЗ «О персональных данных»</w:t>
      </w:r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DA1EAD"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DA1EAD"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DA1EAD"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DA1EAD">
        <w:t>«Методика определения актуальных угроз безопасности персональных данных при их обработке в информационных системах персональных данных» утверждена заместителем директора ФСТЭК России 14 февраля 2008 г.;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DA1EAD">
        <w:t>«Базовая модель угроз безопасности персональных данных при их обработке в информационных системах персональных данных», утверждена заместителем директора ФСТЭК России 15 февраля 2008 г.;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proofErr w:type="gramStart"/>
      <w:r w:rsidRPr="00DA1EAD">
        <w:t>Приказ ФСБ России от 10 июля 2014 г. N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  <w:proofErr w:type="gramEnd"/>
    </w:p>
    <w:p w:rsidR="00B61B0E" w:rsidRPr="00AC6150" w:rsidRDefault="00B61B0E" w:rsidP="00B61B0E">
      <w:pPr>
        <w:pStyle w:val="mt--"/>
        <w:tabs>
          <w:tab w:val="clear" w:pos="360"/>
        </w:tabs>
        <w:ind w:left="1134" w:hanging="360"/>
      </w:pPr>
      <w:r w:rsidRPr="00AC6150">
        <w:lastRenderedPageBreak/>
        <w:t>ГОСТ 34.201 «Виды, комплектность и обозначение документов при создании автоматизированных систем»;</w:t>
      </w:r>
    </w:p>
    <w:p w:rsidR="00B61B0E" w:rsidRPr="00AC6150" w:rsidRDefault="00B61B0E" w:rsidP="00B61B0E">
      <w:pPr>
        <w:pStyle w:val="mt--"/>
        <w:tabs>
          <w:tab w:val="clear" w:pos="360"/>
        </w:tabs>
        <w:ind w:left="1134" w:hanging="360"/>
      </w:pPr>
      <w:r w:rsidRPr="00AC6150">
        <w:t xml:space="preserve">ГОСТ 34.601 «Информационная технология. Комплекс стандартов на </w:t>
      </w:r>
      <w:proofErr w:type="gramStart"/>
      <w:r w:rsidRPr="00AC6150">
        <w:t>автоматизированные</w:t>
      </w:r>
      <w:proofErr w:type="gramEnd"/>
      <w:r w:rsidRPr="00AC6150">
        <w:t xml:space="preserve"> системы. Автоматизированные системы. Стадии создания»;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AC6150">
        <w:t xml:space="preserve">ГОСТ 34.602 «Информационная технология. Комплекс стандартов на </w:t>
      </w:r>
      <w:proofErr w:type="gramStart"/>
      <w:r w:rsidRPr="00AC6150">
        <w:t>автоматизированные</w:t>
      </w:r>
      <w:proofErr w:type="gramEnd"/>
      <w:r w:rsidRPr="00AC6150">
        <w:t xml:space="preserve"> системы. Техническое задание на создание </w:t>
      </w:r>
      <w:proofErr w:type="gramStart"/>
      <w:r w:rsidRPr="00AC6150">
        <w:t>автоматизированной</w:t>
      </w:r>
      <w:proofErr w:type="gramEnd"/>
      <w:r w:rsidRPr="00AC6150">
        <w:t xml:space="preserve"> системы».</w:t>
      </w:r>
    </w:p>
    <w:p w:rsidR="00B61B0E" w:rsidRPr="0065574E" w:rsidRDefault="00B61B0E" w:rsidP="00B61B0E">
      <w:pPr>
        <w:pStyle w:val="mt--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bookmarkStart w:id="8" w:name="_Toc326258290"/>
    </w:p>
    <w:p w:rsidR="00B61B0E" w:rsidRPr="003C0688" w:rsidRDefault="00B61B0E" w:rsidP="00B61B0E">
      <w:pPr>
        <w:pStyle w:val="1"/>
      </w:pPr>
      <w:bookmarkStart w:id="9" w:name="_Toc344384269"/>
      <w:bookmarkStart w:id="10" w:name="_Toc380418022"/>
      <w:bookmarkStart w:id="11" w:name="_Toc493065480"/>
      <w:r w:rsidRPr="003C0688">
        <w:t>СОДЕРЖАНИЕ РАБОТ</w:t>
      </w:r>
      <w:bookmarkEnd w:id="8"/>
      <w:bookmarkEnd w:id="9"/>
      <w:bookmarkEnd w:id="10"/>
      <w:bookmarkEnd w:id="11"/>
    </w:p>
    <w:p w:rsidR="00B61B0E" w:rsidRPr="003C0688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>Объем выполняемых работ предполагает</w:t>
      </w:r>
      <w:r w:rsidRPr="003C0688">
        <w:t>: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>
        <w:t xml:space="preserve">проведение обследования порядка обработки и защиты </w:t>
      </w:r>
      <w:proofErr w:type="spellStart"/>
      <w:r>
        <w:t>ПДн</w:t>
      </w:r>
      <w:proofErr w:type="spellEnd"/>
      <w:r>
        <w:t xml:space="preserve"> и разработка Отчета по результатам обследования, включающего в себя:</w:t>
      </w:r>
    </w:p>
    <w:p w:rsidR="00B61B0E" w:rsidRDefault="00B61B0E" w:rsidP="00B61B0E">
      <w:pPr>
        <w:pStyle w:val="mt--"/>
        <w:numPr>
          <w:ilvl w:val="1"/>
          <w:numId w:val="19"/>
        </w:numPr>
      </w:pPr>
      <w:r>
        <w:t xml:space="preserve">определение категорий субъектов обрабатываемых </w:t>
      </w:r>
      <w:proofErr w:type="spellStart"/>
      <w:r>
        <w:t>ПДн</w:t>
      </w:r>
      <w:proofErr w:type="spellEnd"/>
      <w:r>
        <w:t>;</w:t>
      </w:r>
    </w:p>
    <w:p w:rsidR="00B61B0E" w:rsidRDefault="00B61B0E" w:rsidP="00B61B0E">
      <w:pPr>
        <w:pStyle w:val="mt--"/>
        <w:numPr>
          <w:ilvl w:val="1"/>
          <w:numId w:val="19"/>
        </w:numPr>
      </w:pPr>
      <w:r>
        <w:t xml:space="preserve">определение состава </w:t>
      </w:r>
      <w:proofErr w:type="gramStart"/>
      <w:r>
        <w:t>обрабатываемых</w:t>
      </w:r>
      <w:proofErr w:type="gramEnd"/>
      <w:r>
        <w:t xml:space="preserve"> </w:t>
      </w:r>
      <w:proofErr w:type="spellStart"/>
      <w:r>
        <w:t>ПДн</w:t>
      </w:r>
      <w:proofErr w:type="spellEnd"/>
      <w:r>
        <w:t>;</w:t>
      </w:r>
    </w:p>
    <w:p w:rsidR="00B61B0E" w:rsidRDefault="00B61B0E" w:rsidP="00B61B0E">
      <w:pPr>
        <w:pStyle w:val="mt--"/>
        <w:numPr>
          <w:ilvl w:val="1"/>
          <w:numId w:val="19"/>
        </w:numPr>
      </w:pPr>
      <w:r>
        <w:t xml:space="preserve">определение правовых оснований для обработки </w:t>
      </w:r>
      <w:proofErr w:type="spellStart"/>
      <w:r>
        <w:t>ПДн</w:t>
      </w:r>
      <w:proofErr w:type="spellEnd"/>
      <w:r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установление случаев передачи </w:t>
      </w:r>
      <w:proofErr w:type="spellStart"/>
      <w:r w:rsidRPr="00237A5D">
        <w:t>ПДн</w:t>
      </w:r>
      <w:proofErr w:type="spellEnd"/>
      <w:r w:rsidRPr="00237A5D">
        <w:t xml:space="preserve"> третьим лицам, трансграничной передачи</w:t>
      </w:r>
      <w:r>
        <w:t xml:space="preserve"> </w:t>
      </w:r>
      <w:proofErr w:type="spellStart"/>
      <w:r>
        <w:t>ПДн</w:t>
      </w:r>
      <w:proofErr w:type="spellEnd"/>
      <w:r w:rsidRPr="00237A5D"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анализ </w:t>
      </w:r>
      <w:r>
        <w:t>действующих</w:t>
      </w:r>
      <w:r w:rsidRPr="00237A5D">
        <w:t xml:space="preserve"> </w:t>
      </w:r>
      <w:r>
        <w:t>локальных нормативных актов</w:t>
      </w:r>
      <w:r w:rsidRPr="00237A5D">
        <w:t>, регламентирующих деятель</w:t>
      </w:r>
      <w:r>
        <w:t>ность компании в области ИБ</w:t>
      </w:r>
      <w:r w:rsidRPr="00237A5D"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>выработк</w:t>
      </w:r>
      <w:r>
        <w:t>у</w:t>
      </w:r>
      <w:r w:rsidRPr="00237A5D">
        <w:t xml:space="preserve"> рекомендаций по внесению изменений в  договоры с третьими лицами и клиентами, локальные нормативно-правовые акты;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>идентификаци</w:t>
      </w:r>
      <w:r>
        <w:t>ю</w:t>
      </w:r>
      <w:r w:rsidRPr="00237A5D">
        <w:t xml:space="preserve"> </w:t>
      </w:r>
      <w:proofErr w:type="spellStart"/>
      <w:r w:rsidRPr="00237A5D">
        <w:t>ИСПДн</w:t>
      </w:r>
      <w:proofErr w:type="spellEnd"/>
      <w:r w:rsidRPr="00237A5D"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формирование перечня </w:t>
      </w:r>
      <w:proofErr w:type="spellStart"/>
      <w:r w:rsidRPr="00237A5D">
        <w:t>ПДн</w:t>
      </w:r>
      <w:proofErr w:type="spellEnd"/>
      <w:r w:rsidRPr="00237A5D">
        <w:t xml:space="preserve"> в </w:t>
      </w:r>
      <w:proofErr w:type="spellStart"/>
      <w:r w:rsidRPr="00237A5D">
        <w:t>ИСПДн</w:t>
      </w:r>
      <w:proofErr w:type="spellEnd"/>
      <w:r w:rsidRPr="00237A5D"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определение архитектуры, конфигурации и топологии </w:t>
      </w:r>
      <w:proofErr w:type="spellStart"/>
      <w:r w:rsidRPr="00237A5D">
        <w:t>ИСПДн</w:t>
      </w:r>
      <w:proofErr w:type="spellEnd"/>
      <w:r w:rsidRPr="00237A5D">
        <w:t xml:space="preserve"> в целом и их отдельных компонент, физических, функциональных и технологических связей как внутри этих систем, так и с другими системами;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определение условий расположения </w:t>
      </w:r>
      <w:proofErr w:type="spellStart"/>
      <w:r w:rsidRPr="00237A5D">
        <w:t>ИСПДн</w:t>
      </w:r>
      <w:proofErr w:type="spellEnd"/>
      <w:r w:rsidRPr="00237A5D">
        <w:t xml:space="preserve"> относительно границ контролируемой зоны;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>
        <w:t>выработку</w:t>
      </w:r>
      <w:r w:rsidRPr="00237A5D">
        <w:t xml:space="preserve"> предложений по созданию оптимальной структуры </w:t>
      </w:r>
      <w:proofErr w:type="spellStart"/>
      <w:r w:rsidRPr="00237A5D">
        <w:t>ИСПДн</w:t>
      </w:r>
      <w:proofErr w:type="spellEnd"/>
      <w:r w:rsidRPr="00237A5D">
        <w:t xml:space="preserve"> (при необходимости оптимизации); 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анализ степени участия персонала в обработке </w:t>
      </w:r>
      <w:proofErr w:type="spellStart"/>
      <w:r w:rsidRPr="00237A5D">
        <w:t>ПДн</w:t>
      </w:r>
      <w:proofErr w:type="spellEnd"/>
      <w:r w:rsidRPr="00237A5D"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определение режима обработки </w:t>
      </w:r>
      <w:proofErr w:type="spellStart"/>
      <w:r w:rsidRPr="00237A5D">
        <w:t>ПДн</w:t>
      </w:r>
      <w:proofErr w:type="spellEnd"/>
      <w:r w:rsidRPr="00237A5D">
        <w:t xml:space="preserve"> в </w:t>
      </w:r>
      <w:proofErr w:type="spellStart"/>
      <w:r w:rsidRPr="00237A5D">
        <w:t>ИСПДн</w:t>
      </w:r>
      <w:proofErr w:type="spellEnd"/>
      <w:r w:rsidRPr="00237A5D">
        <w:t xml:space="preserve"> в целом и в отдельных компонентах;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анализ существующих мер по защите </w:t>
      </w:r>
      <w:proofErr w:type="spellStart"/>
      <w:r w:rsidRPr="00237A5D">
        <w:t>ПДн</w:t>
      </w:r>
      <w:proofErr w:type="spellEnd"/>
      <w:r w:rsidRPr="00237A5D">
        <w:t xml:space="preserve"> на предмет соответствия требованиям законодательства в области </w:t>
      </w:r>
      <w:proofErr w:type="spellStart"/>
      <w:r w:rsidRPr="00237A5D">
        <w:t>ПДн</w:t>
      </w:r>
      <w:proofErr w:type="spellEnd"/>
      <w:r>
        <w:t>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 xml:space="preserve">выявление несоответствия </w:t>
      </w:r>
      <w:r>
        <w:t>порядка</w:t>
      </w:r>
      <w:r w:rsidRPr="00237A5D">
        <w:t xml:space="preserve"> обработки</w:t>
      </w:r>
      <w:r>
        <w:t xml:space="preserve"> и защиты</w:t>
      </w:r>
      <w:r w:rsidRPr="00237A5D">
        <w:t xml:space="preserve"> </w:t>
      </w:r>
      <w:proofErr w:type="spellStart"/>
      <w:r w:rsidRPr="00237A5D">
        <w:t>ПДн</w:t>
      </w:r>
      <w:proofErr w:type="spellEnd"/>
      <w:r w:rsidRPr="00237A5D">
        <w:t xml:space="preserve"> действующему законодательству</w:t>
      </w:r>
      <w:r>
        <w:t xml:space="preserve"> РФ;</w:t>
      </w:r>
    </w:p>
    <w:p w:rsidR="00B61B0E" w:rsidRPr="00237A5D" w:rsidRDefault="00B61B0E" w:rsidP="00B61B0E">
      <w:pPr>
        <w:pStyle w:val="mt--"/>
        <w:numPr>
          <w:ilvl w:val="1"/>
          <w:numId w:val="19"/>
        </w:numPr>
      </w:pPr>
      <w:r w:rsidRPr="00237A5D">
        <w:t>предложение мер и мероприятий по устранению выявленных несоответствий.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>
        <w:t>разработка М</w:t>
      </w:r>
      <w:r w:rsidRPr="00237A5D">
        <w:t>одели</w:t>
      </w:r>
      <w:r>
        <w:t xml:space="preserve"> </w:t>
      </w:r>
      <w:r w:rsidRPr="00237A5D">
        <w:t xml:space="preserve">угроз </w:t>
      </w:r>
      <w:r>
        <w:t xml:space="preserve">безопасности </w:t>
      </w:r>
      <w:proofErr w:type="spellStart"/>
      <w:r>
        <w:t>ПДн</w:t>
      </w:r>
      <w:proofErr w:type="spellEnd"/>
      <w:r>
        <w:t xml:space="preserve"> при их обработке в </w:t>
      </w:r>
      <w:proofErr w:type="spellStart"/>
      <w:r>
        <w:t>ИСПДн</w:t>
      </w:r>
      <w:proofErr w:type="spellEnd"/>
      <w:r w:rsidRPr="00237A5D"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237A5D">
        <w:t xml:space="preserve">определение уровней защищенности </w:t>
      </w:r>
      <w:proofErr w:type="spellStart"/>
      <w:r w:rsidRPr="00237A5D">
        <w:t>ПДн</w:t>
      </w:r>
      <w:proofErr w:type="spellEnd"/>
      <w:r w:rsidRPr="00237A5D">
        <w:t xml:space="preserve"> в </w:t>
      </w:r>
      <w:proofErr w:type="spellStart"/>
      <w:r w:rsidRPr="00237A5D">
        <w:t>ИСПДн</w:t>
      </w:r>
      <w:proofErr w:type="spellEnd"/>
      <w:r w:rsidRPr="00237A5D"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 w:rsidRPr="00237A5D">
        <w:t>разработка Техническ</w:t>
      </w:r>
      <w:r>
        <w:t>ого задания</w:t>
      </w:r>
      <w:r w:rsidRPr="00237A5D">
        <w:t xml:space="preserve"> на создание </w:t>
      </w:r>
      <w:proofErr w:type="spellStart"/>
      <w:r w:rsidRPr="00237A5D">
        <w:t>СЗПДн</w:t>
      </w:r>
      <w:proofErr w:type="spellEnd"/>
      <w:r w:rsidRPr="00237A5D">
        <w:t>;</w:t>
      </w:r>
    </w:p>
    <w:p w:rsidR="00B61B0E" w:rsidRPr="00237A5D" w:rsidRDefault="00B61B0E" w:rsidP="00B61B0E">
      <w:pPr>
        <w:pStyle w:val="mt--"/>
        <w:tabs>
          <w:tab w:val="clear" w:pos="360"/>
        </w:tabs>
        <w:ind w:left="1134" w:hanging="360"/>
      </w:pPr>
      <w:r>
        <w:t>разработка Т</w:t>
      </w:r>
      <w:r w:rsidRPr="00237A5D">
        <w:t>ехн</w:t>
      </w:r>
      <w:r>
        <w:t>ического</w:t>
      </w:r>
      <w:r w:rsidRPr="00237A5D">
        <w:t xml:space="preserve"> проекта</w:t>
      </w:r>
      <w:r>
        <w:t xml:space="preserve"> на создание</w:t>
      </w:r>
      <w:r w:rsidRPr="00237A5D">
        <w:t xml:space="preserve"> </w:t>
      </w:r>
      <w:proofErr w:type="spellStart"/>
      <w:r w:rsidRPr="00237A5D">
        <w:t>СЗПДн</w:t>
      </w:r>
      <w:proofErr w:type="spellEnd"/>
      <w:r>
        <w:t>;</w:t>
      </w:r>
    </w:p>
    <w:p w:rsidR="00B61B0E" w:rsidRDefault="00B61B0E" w:rsidP="00B61B0E">
      <w:pPr>
        <w:pStyle w:val="mt--"/>
        <w:tabs>
          <w:tab w:val="clear" w:pos="360"/>
        </w:tabs>
        <w:ind w:left="1134" w:hanging="360"/>
      </w:pPr>
      <w:r>
        <w:lastRenderedPageBreak/>
        <w:t>разработка проектов</w:t>
      </w:r>
      <w:r w:rsidRPr="00237A5D">
        <w:t xml:space="preserve"> организационно-распорядительной документации по организации обработки и защиты </w:t>
      </w:r>
      <w:proofErr w:type="spellStart"/>
      <w:r w:rsidRPr="00237A5D">
        <w:t>ПДн</w:t>
      </w:r>
      <w:proofErr w:type="spellEnd"/>
      <w:r>
        <w:t>.</w:t>
      </w:r>
    </w:p>
    <w:p w:rsidR="00B61B0E" w:rsidRDefault="00B61B0E" w:rsidP="00B61B0E">
      <w:pPr>
        <w:pStyle w:val="mt--"/>
        <w:numPr>
          <w:ilvl w:val="0"/>
          <w:numId w:val="0"/>
        </w:numPr>
        <w:ind w:left="1710" w:hanging="360"/>
      </w:pPr>
    </w:p>
    <w:p w:rsidR="00B61B0E" w:rsidRPr="00237A5D" w:rsidRDefault="00B61B0E" w:rsidP="00B61B0E">
      <w:pPr>
        <w:pStyle w:val="1"/>
      </w:pPr>
      <w:bookmarkStart w:id="12" w:name="_Toc380418025"/>
      <w:bookmarkStart w:id="13" w:name="_Toc493065481"/>
      <w:r w:rsidRPr="00237A5D">
        <w:t>РАЗРАБАТЫВАЕМЫЕ ДОКУМЕНТЫ</w:t>
      </w:r>
      <w:bookmarkEnd w:id="12"/>
      <w:bookmarkEnd w:id="13"/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8D0087">
        <w:t>Ответственным за разраб</w:t>
      </w:r>
      <w:r>
        <w:t>отку отчетных документов признаё</w:t>
      </w:r>
      <w:r w:rsidRPr="008D0087">
        <w:t xml:space="preserve">тся Исполнитель. Заказчик оказывает содействие Исполнителю путем предоставления требуемых исходных данных, запрашиваемой Исполнителем существующей документации, а также путем создания условий для проведения интервью с представителями подразделений Заказчика, участвующих в обработке </w:t>
      </w:r>
      <w:proofErr w:type="spellStart"/>
      <w:r w:rsidRPr="008D0087">
        <w:t>ПДн</w:t>
      </w:r>
      <w:proofErr w:type="spellEnd"/>
      <w:r w:rsidRPr="008D0087">
        <w:t>.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8D0087">
        <w:t>Исполнитель предоставляет следующий комплект документов:</w:t>
      </w:r>
    </w:p>
    <w:tbl>
      <w:tblPr>
        <w:tblW w:w="9596" w:type="dxa"/>
        <w:jc w:val="center"/>
        <w:tblLook w:val="04A0" w:firstRow="1" w:lastRow="0" w:firstColumn="1" w:lastColumn="0" w:noHBand="0" w:noVBand="1"/>
      </w:tblPr>
      <w:tblGrid>
        <w:gridCol w:w="696"/>
        <w:gridCol w:w="8900"/>
      </w:tblGrid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0E" w:rsidRPr="00AA534A" w:rsidRDefault="00B61B0E" w:rsidP="00EB3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0E" w:rsidRPr="00AA534A" w:rsidRDefault="00B61B0E" w:rsidP="00EB3C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отчетных документов</w:t>
            </w:r>
          </w:p>
        </w:tc>
      </w:tr>
      <w:tr w:rsidR="00B61B0E" w:rsidRPr="0065574E" w:rsidTr="00EB3C9F">
        <w:trPr>
          <w:trHeight w:val="43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результатам обследования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порядка обработки и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Модель угроз безопасности </w:t>
            </w:r>
            <w:proofErr w:type="spellStart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их обработке в </w:t>
            </w:r>
            <w:proofErr w:type="spellStart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Акты определения уровней защищенности </w:t>
            </w:r>
            <w:proofErr w:type="spellStart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Техническое задание на создание </w:t>
            </w:r>
            <w:proofErr w:type="spellStart"/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СЗПДн</w:t>
            </w:r>
            <w:proofErr w:type="spellEnd"/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Технический проект на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СЗПДн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составе: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структурная комплекса технических средств ИБ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B0E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Спецификация средств защиты информации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B61B0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организационно-распорядительной документации в составе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Публичная политика обработки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об организации обработки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персональных данных, обрабатываемых в Обществе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взаимодействия с субъектами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предоставления доступа к персональным данным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структурных подразделений и должностей, допущенных к обработке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обмена персональными данными с третьими лицами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обработки персональных данных без использования средств автоматизации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мест хранения бумажных носителей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обращения с машинными носителями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обезличивания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уничтожения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доступа в помещения, в которых ведется обработка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взаимодействия с уполномоченными органами в сфере обработки и обеспечения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Регламент </w:t>
            </w:r>
            <w:proofErr w:type="gramStart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организацию обработки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об обеспечении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Регламент </w:t>
            </w:r>
            <w:proofErr w:type="gramStart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обеспечение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оценки возможного вреда субъектам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выделения информационных систем персональных данных и определения необходимого уровня защищенности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информационных систем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выбора мер по обеспечению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управления инцидентами информационной безопасности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6.23.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 проведения периодических проверок в области обработки и обеспечения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 порядке обработки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</w:t>
            </w:r>
            <w:proofErr w:type="gramStart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организацию обработки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6.26.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</w:t>
            </w:r>
            <w:proofErr w:type="gramStart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обеспечение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6.27.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 создании комиссии по обеспечению безопасности персональных данных</w:t>
            </w:r>
          </w:p>
        </w:tc>
      </w:tr>
      <w:tr w:rsidR="00B61B0E" w:rsidRPr="0065574E" w:rsidTr="00EB3C9F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802A81" w:rsidRDefault="00B61B0E" w:rsidP="00EB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2A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6.28.</w:t>
            </w:r>
          </w:p>
        </w:tc>
        <w:tc>
          <w:tcPr>
            <w:tcW w:w="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0E" w:rsidRPr="00AA534A" w:rsidRDefault="00B61B0E" w:rsidP="00EB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3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об организации режима обеспечения безопасности помещений, в которых осуществляется обработка персональных данных</w:t>
            </w:r>
          </w:p>
        </w:tc>
      </w:tr>
    </w:tbl>
    <w:p w:rsidR="00B61B0E" w:rsidRDefault="00B61B0E" w:rsidP="00B61B0E">
      <w:pPr>
        <w:pStyle w:val="1"/>
        <w:numPr>
          <w:ilvl w:val="0"/>
          <w:numId w:val="0"/>
        </w:numPr>
        <w:ind w:left="1069"/>
      </w:pPr>
    </w:p>
    <w:p w:rsidR="00B61B0E" w:rsidRPr="006405C3" w:rsidRDefault="00B61B0E" w:rsidP="00B61B0E">
      <w:pPr>
        <w:pStyle w:val="1"/>
      </w:pPr>
      <w:bookmarkStart w:id="14" w:name="_Toc493065482"/>
      <w:r w:rsidRPr="006405C3">
        <w:t xml:space="preserve">ХАРАКТЕРИСТИКИ ОБЪЕКТОВ </w:t>
      </w:r>
      <w:bookmarkEnd w:id="6"/>
      <w:r w:rsidRPr="006405C3">
        <w:t>ПРОВЕДЕНИЯ РАБОТ</w:t>
      </w:r>
      <w:bookmarkEnd w:id="14"/>
    </w:p>
    <w:p w:rsidR="00B61B0E" w:rsidRPr="001455AC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bookmarkStart w:id="15" w:name="_Toc81372427"/>
      <w:bookmarkStart w:id="16" w:name="_Ref81221562"/>
      <w:bookmarkStart w:id="17" w:name="_Toc81372430"/>
      <w:bookmarkEnd w:id="7"/>
      <w:r>
        <w:t>И</w:t>
      </w:r>
      <w:r w:rsidRPr="001455AC">
        <w:t xml:space="preserve">нфраструктура </w:t>
      </w:r>
      <w:r>
        <w:t>ПАО «ГК «Космос» находится на площадке по адресу:</w:t>
      </w:r>
      <w:r w:rsidRPr="00A6329D">
        <w:t xml:space="preserve"> </w:t>
      </w:r>
      <w:r>
        <w:t>Россия, 129366, Москва, Проспект Мира, 150.</w:t>
      </w:r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1455AC">
        <w:t xml:space="preserve">Инфраструктура </w:t>
      </w:r>
      <w:r>
        <w:t>ПАО «ГК «Космос» включает себя около 250</w:t>
      </w:r>
      <w:r w:rsidRPr="001455AC">
        <w:t xml:space="preserve"> </w:t>
      </w:r>
      <w:r>
        <w:t>АРМ</w:t>
      </w:r>
      <w:r w:rsidRPr="001455AC">
        <w:t xml:space="preserve">; </w:t>
      </w:r>
      <w:r>
        <w:t>4</w:t>
      </w:r>
      <w:r w:rsidRPr="001455AC">
        <w:t xml:space="preserve"> </w:t>
      </w:r>
      <w:proofErr w:type="spellStart"/>
      <w:r>
        <w:t>ИСПДн</w:t>
      </w:r>
      <w:proofErr w:type="spellEnd"/>
      <w:r>
        <w:t>.</w:t>
      </w:r>
    </w:p>
    <w:p w:rsidR="00B61B0E" w:rsidRPr="006405C3" w:rsidRDefault="00B61B0E" w:rsidP="00B61B0E">
      <w:pPr>
        <w:pStyle w:val="mt"/>
      </w:pPr>
      <w:bookmarkStart w:id="18" w:name="_Toc81372429"/>
      <w:bookmarkStart w:id="19" w:name="_Ref83719118"/>
      <w:bookmarkStart w:id="20" w:name="OLE_LINK4"/>
      <w:bookmarkStart w:id="21" w:name="_Ref261017886"/>
      <w:bookmarkStart w:id="22" w:name="_Ref242862381"/>
      <w:bookmarkEnd w:id="15"/>
    </w:p>
    <w:p w:rsidR="00B61B0E" w:rsidRPr="006405C3" w:rsidRDefault="00B61B0E" w:rsidP="00B61B0E">
      <w:pPr>
        <w:pStyle w:val="1"/>
      </w:pPr>
      <w:bookmarkStart w:id="23" w:name="_Toc493065483"/>
      <w:bookmarkEnd w:id="18"/>
      <w:bookmarkEnd w:id="19"/>
      <w:bookmarkEnd w:id="20"/>
      <w:bookmarkEnd w:id="21"/>
      <w:bookmarkEnd w:id="22"/>
      <w:r w:rsidRPr="006405C3">
        <w:t>ИСХОДНЫЕ ДАННЫЕ ДЛЯ ВЫПОЛНЕНИЯ РАБОТ</w:t>
      </w:r>
      <w:bookmarkEnd w:id="23"/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bookmarkStart w:id="24" w:name="_Ref81226176"/>
      <w:bookmarkStart w:id="25" w:name="_Ref104871946"/>
      <w:r w:rsidRPr="006405C3">
        <w:t xml:space="preserve">Для выполнения работ по </w:t>
      </w:r>
      <w:r>
        <w:t>ТЗ Исполнителю предоставляются</w:t>
      </w:r>
      <w:r w:rsidRPr="006405C3" w:rsidDel="00D00353">
        <w:t xml:space="preserve"> </w:t>
      </w:r>
      <w:r w:rsidRPr="006405C3">
        <w:t xml:space="preserve">исходные данные </w:t>
      </w:r>
      <w:r>
        <w:t>о</w:t>
      </w:r>
      <w:r w:rsidRPr="006405C3">
        <w:t xml:space="preserve"> </w:t>
      </w:r>
      <w:r w:rsidRPr="00527562">
        <w:t>Заказчик</w:t>
      </w:r>
      <w:r>
        <w:t xml:space="preserve">е </w:t>
      </w:r>
      <w:r w:rsidRPr="006405C3">
        <w:t>в объёме, необходимом для выполнения работ, в частности:</w:t>
      </w:r>
      <w:bookmarkEnd w:id="24"/>
      <w:bookmarkEnd w:id="25"/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>
        <w:t>описание организационно-штатной структуры;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>
        <w:t xml:space="preserve">описание бизнес-процессов, включающих необходимость обработки </w:t>
      </w:r>
      <w:proofErr w:type="spellStart"/>
      <w:r>
        <w:t>ПДн</w:t>
      </w:r>
      <w:proofErr w:type="spellEnd"/>
      <w:r>
        <w:t>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информацию по </w:t>
      </w:r>
      <w:proofErr w:type="spellStart"/>
      <w:r w:rsidRPr="006405C3">
        <w:t>ИСПДн</w:t>
      </w:r>
      <w:proofErr w:type="spellEnd"/>
      <w:r w:rsidRPr="006405C3">
        <w:t xml:space="preserve"> в отношении характера обрабатываемых </w:t>
      </w:r>
      <w:proofErr w:type="spellStart"/>
      <w:r w:rsidRPr="006405C3">
        <w:t>ПДн</w:t>
      </w:r>
      <w:proofErr w:type="spellEnd"/>
      <w:r w:rsidRPr="006405C3">
        <w:t xml:space="preserve">, используемых технических средств, системного и прикладного </w:t>
      </w:r>
      <w:proofErr w:type="gramStart"/>
      <w:r w:rsidRPr="006405C3">
        <w:t>ПО</w:t>
      </w:r>
      <w:proofErr w:type="gramEnd"/>
      <w:r w:rsidRPr="006405C3">
        <w:t>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сведения об IP-адресации и маршрутизации в сети;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информацию по существующему активному сетевому оборудованию, его расположению, интерфейсам, количеству каналов связи, пропускной способности каналов связи, конфигурации;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схемы сети на физическом и логическом уровнях;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информацию по существующим сетям электропитания и заземления, точкам подключения оборудования, запасам по мощности в точках подключения, характеристикам заземления;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информацию по существующим серверам и рабочим станциям, составу их аппаратного и программного обеспечения;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внутренние </w:t>
      </w:r>
      <w:r>
        <w:t>ОРД</w:t>
      </w:r>
      <w:r w:rsidRPr="006405C3">
        <w:t xml:space="preserve"> в области информационных технологий, обеспечения </w:t>
      </w:r>
      <w:r>
        <w:t>ИБ</w:t>
      </w:r>
      <w:r w:rsidRPr="006405C3">
        <w:t xml:space="preserve"> и обработки </w:t>
      </w:r>
      <w:proofErr w:type="spellStart"/>
      <w:r>
        <w:t>ПДн</w:t>
      </w:r>
      <w:proofErr w:type="spellEnd"/>
      <w:r w:rsidRPr="006405C3">
        <w:t>;</w:t>
      </w:r>
    </w:p>
    <w:p w:rsidR="00B61B0E" w:rsidRPr="00C7012C" w:rsidRDefault="00B61B0E" w:rsidP="00B61B0E">
      <w:pPr>
        <w:pStyle w:val="mt-"/>
        <w:tabs>
          <w:tab w:val="clear" w:pos="360"/>
        </w:tabs>
        <w:ind w:left="720" w:hanging="360"/>
      </w:pPr>
      <w:r w:rsidRPr="00C7012C">
        <w:t xml:space="preserve">информацию </w:t>
      </w:r>
      <w:proofErr w:type="gramStart"/>
      <w:r w:rsidRPr="00C7012C">
        <w:t>о</w:t>
      </w:r>
      <w:proofErr w:type="gramEnd"/>
      <w:r w:rsidRPr="00C7012C">
        <w:t xml:space="preserve"> </w:t>
      </w:r>
      <w:proofErr w:type="gramStart"/>
      <w:r w:rsidRPr="00C7012C">
        <w:t>применяемых</w:t>
      </w:r>
      <w:proofErr w:type="gramEnd"/>
      <w:r w:rsidRPr="00C7012C">
        <w:t xml:space="preserve"> или планируемых к применению </w:t>
      </w:r>
      <w:r>
        <w:t>средств защиты информации</w:t>
      </w:r>
      <w:r w:rsidRPr="00C7012C">
        <w:t>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планы помещений, в которых установлено или должно быть установлено оборудование, используемое для обработки или защиты </w:t>
      </w:r>
      <w:proofErr w:type="spellStart"/>
      <w:r w:rsidRPr="006405C3">
        <w:t>ПДн</w:t>
      </w:r>
      <w:proofErr w:type="spellEnd"/>
      <w:r w:rsidRPr="006405C3">
        <w:t>;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схемы расположения оборудования в шкафах;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>
        <w:t xml:space="preserve">положения политик обеспечения информационной безопасности Заказчика, разработанных в соответствии с ГОСТ </w:t>
      </w:r>
      <w:proofErr w:type="gramStart"/>
      <w:r>
        <w:t>Р</w:t>
      </w:r>
      <w:proofErr w:type="gramEnd"/>
      <w:r>
        <w:t xml:space="preserve"> ИСО/МЭК 27001 «</w:t>
      </w:r>
      <w:r w:rsidRPr="00A47E3A">
        <w:t>Информационная технология. Методы и средства обеспечения безопасности. Системы менеджмента информационной безопасности. Требования</w:t>
      </w:r>
      <w:r>
        <w:t>»;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иные данные, необходимые для выполнения работ по </w:t>
      </w:r>
      <w:r>
        <w:t>ТЗ</w:t>
      </w:r>
      <w:r w:rsidRPr="006405C3">
        <w:t>.</w:t>
      </w:r>
    </w:p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6405C3">
        <w:lastRenderedPageBreak/>
        <w:t xml:space="preserve">Форма предоставления исходных данных согласуется представителями Заказчика и </w:t>
      </w:r>
      <w:r>
        <w:t>Исполнителя</w:t>
      </w:r>
      <w:r w:rsidRPr="006405C3">
        <w:t xml:space="preserve"> в рабочем порядке в процессе выполнения работ.</w:t>
      </w:r>
    </w:p>
    <w:p w:rsidR="00B61B0E" w:rsidRPr="006405C3" w:rsidRDefault="00B61B0E" w:rsidP="00B61B0E">
      <w:pPr>
        <w:pStyle w:val="mt"/>
      </w:pPr>
    </w:p>
    <w:p w:rsidR="00B61B0E" w:rsidRPr="006405C3" w:rsidRDefault="00B61B0E" w:rsidP="00B61B0E">
      <w:pPr>
        <w:pStyle w:val="1"/>
      </w:pPr>
      <w:bookmarkStart w:id="26" w:name="_Toc81372432"/>
      <w:bookmarkEnd w:id="16"/>
      <w:bookmarkEnd w:id="17"/>
      <w:r w:rsidRPr="006405C3">
        <w:t xml:space="preserve"> </w:t>
      </w:r>
      <w:bookmarkStart w:id="27" w:name="_Toc493065484"/>
      <w:r w:rsidRPr="006405C3">
        <w:t>ТРЕБОВАНИЯ К ОРГАНИЗАЦИИ РАБОТ И УСЛОВИЯМ ВЫПОЛНЕНИЯ РАБОТ</w:t>
      </w:r>
      <w:bookmarkEnd w:id="27"/>
    </w:p>
    <w:bookmarkEnd w:id="26"/>
    <w:p w:rsidR="00B61B0E" w:rsidRPr="006405C3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6405C3">
        <w:t>При производстве работ Заказчик выполняет следующие организационные мероприятия: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осуществляет </w:t>
      </w:r>
      <w:proofErr w:type="gramStart"/>
      <w:r w:rsidRPr="006405C3">
        <w:t>контроль за</w:t>
      </w:r>
      <w:proofErr w:type="gramEnd"/>
      <w:r w:rsidRPr="006405C3">
        <w:t xml:space="preserve"> выполнением работ;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назначает ответственных лиц за организацию работ;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>предоставляет необходимые исходные данные для выполнения работ;</w:t>
      </w:r>
    </w:p>
    <w:p w:rsidR="00B61B0E" w:rsidRPr="006405C3" w:rsidRDefault="00B61B0E" w:rsidP="00B61B0E">
      <w:pPr>
        <w:pStyle w:val="mt-"/>
        <w:tabs>
          <w:tab w:val="clear" w:pos="360"/>
        </w:tabs>
        <w:ind w:left="720" w:hanging="360"/>
      </w:pPr>
      <w:proofErr w:type="gramStart"/>
      <w:r w:rsidRPr="006405C3">
        <w:t>рассматривает и согласовывает</w:t>
      </w:r>
      <w:proofErr w:type="gramEnd"/>
      <w:r w:rsidRPr="006405C3">
        <w:t xml:space="preserve"> (утверждает) разрабатываемые </w:t>
      </w:r>
      <w:r>
        <w:t>Исполнителем</w:t>
      </w:r>
      <w:r w:rsidRPr="006405C3">
        <w:t xml:space="preserve"> документы;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 w:rsidRPr="006405C3">
        <w:t xml:space="preserve">обеспечивает доступ представителей </w:t>
      </w:r>
      <w:r>
        <w:t>Исполнителя</w:t>
      </w:r>
      <w:r w:rsidRPr="006405C3">
        <w:t xml:space="preserve"> на объекты для получения необходимой информации</w:t>
      </w:r>
      <w:r>
        <w:t>.</w:t>
      </w:r>
    </w:p>
    <w:p w:rsidR="00B61B0E" w:rsidRPr="006405C3" w:rsidRDefault="00B61B0E" w:rsidP="00B61B0E">
      <w:pPr>
        <w:pStyle w:val="mt-"/>
        <w:numPr>
          <w:ilvl w:val="0"/>
          <w:numId w:val="0"/>
        </w:numPr>
        <w:ind w:left="720" w:hanging="360"/>
      </w:pPr>
    </w:p>
    <w:p w:rsidR="00B61B0E" w:rsidRPr="006405C3" w:rsidRDefault="00B61B0E" w:rsidP="00B61B0E">
      <w:pPr>
        <w:pStyle w:val="1"/>
      </w:pPr>
      <w:bookmarkStart w:id="28" w:name="_Toc493065485"/>
      <w:r>
        <w:t>ТРЕБОВАНИЯ К ИСПОЛНИТЕЛЮ</w:t>
      </w:r>
      <w:bookmarkEnd w:id="28"/>
    </w:p>
    <w:p w:rsidR="00B61B0E" w:rsidRPr="000B7DCB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0B7DCB">
        <w:t>Исполнитель должен обладать следующими действующими лицензиями: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r>
        <w:t>лицензия ФСТЭК на деятельность по технической защите конфиденциальной информации;</w:t>
      </w:r>
    </w:p>
    <w:p w:rsidR="00B61B0E" w:rsidRDefault="00B61B0E" w:rsidP="00B61B0E">
      <w:pPr>
        <w:pStyle w:val="mt-"/>
        <w:tabs>
          <w:tab w:val="clear" w:pos="360"/>
        </w:tabs>
        <w:ind w:left="720" w:hanging="360"/>
      </w:pPr>
      <w:proofErr w:type="gramStart"/>
      <w:r>
        <w:t>л</w:t>
      </w:r>
      <w:r w:rsidRPr="00FC7700">
        <w:t>ицензия ФСБ России на право осуществлять следующие виды деятельности: разработка,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</w:t>
      </w:r>
      <w:proofErr w:type="gramEnd"/>
      <w:r w:rsidRPr="00FC7700">
        <w:t xml:space="preserve">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</w:t>
      </w:r>
      <w:r>
        <w:t>;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>Исполнитель должен иметь опыт выполнения комплексных проектов по обеспечению информационной безопасности для распределённых вычислительных сетей организаций федерального уровня.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>Наличие у Исполнителя п</w:t>
      </w:r>
      <w:r w:rsidRPr="00DD3048">
        <w:t>одтвержденн</w:t>
      </w:r>
      <w:r>
        <w:t>ого</w:t>
      </w:r>
      <w:r w:rsidRPr="00DD3048">
        <w:t xml:space="preserve"> опыт</w:t>
      </w:r>
      <w:r>
        <w:t>а</w:t>
      </w:r>
      <w:r w:rsidRPr="00DD3048">
        <w:t xml:space="preserve"> </w:t>
      </w:r>
      <w:r>
        <w:t xml:space="preserve">обследования порядка обработки и защиты </w:t>
      </w:r>
      <w:proofErr w:type="spellStart"/>
      <w:r>
        <w:t>ПДн</w:t>
      </w:r>
      <w:proofErr w:type="spellEnd"/>
      <w:r>
        <w:t xml:space="preserve"> и создания</w:t>
      </w:r>
      <w:r w:rsidRPr="00DD3048">
        <w:t xml:space="preserve"> </w:t>
      </w:r>
      <w:proofErr w:type="spellStart"/>
      <w:r w:rsidRPr="00DD3048">
        <w:t>СЗПДн</w:t>
      </w:r>
      <w:proofErr w:type="spellEnd"/>
      <w:r w:rsidRPr="00DD3048">
        <w:t>.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>
        <w:t xml:space="preserve">В </w:t>
      </w:r>
      <w:proofErr w:type="gramStart"/>
      <w:r>
        <w:t>штате</w:t>
      </w:r>
      <w:proofErr w:type="gramEnd"/>
      <w:r>
        <w:t xml:space="preserve"> Исполнителя должно быть</w:t>
      </w:r>
      <w:r w:rsidRPr="00DD3048">
        <w:t xml:space="preserve"> </w:t>
      </w:r>
      <w:r>
        <w:t>не менее двух специалистов</w:t>
      </w:r>
      <w:r w:rsidRPr="00DD3048">
        <w:t>,</w:t>
      </w:r>
      <w:r>
        <w:t xml:space="preserve"> имеющих подтвержденную квалификацию (диплом о высшем образовании государственного образца)</w:t>
      </w:r>
      <w:r w:rsidRPr="00DD3048">
        <w:t xml:space="preserve"> в области </w:t>
      </w:r>
      <w:r>
        <w:t>обеспечения информационной безопасности и обладающих опытом выполнения соответствующих проектов.</w:t>
      </w:r>
    </w:p>
    <w:p w:rsidR="00B61B0E" w:rsidRDefault="00B61B0E" w:rsidP="00B61B0E">
      <w:pPr>
        <w:pStyle w:val="2"/>
        <w:tabs>
          <w:tab w:val="clear" w:pos="2070"/>
          <w:tab w:val="num" w:pos="0"/>
          <w:tab w:val="left" w:pos="1134"/>
        </w:tabs>
        <w:ind w:left="0" w:firstLine="567"/>
      </w:pPr>
      <w:r w:rsidRPr="00DD3048">
        <w:t xml:space="preserve">Срок деятельности Исполнителя в области оказания услуг по информационной безопасности должен быть не менее </w:t>
      </w:r>
      <w:r>
        <w:t>5</w:t>
      </w:r>
      <w:r w:rsidRPr="00DD3048">
        <w:t xml:space="preserve"> лет.</w:t>
      </w:r>
    </w:p>
    <w:p w:rsidR="00B61B0E" w:rsidRPr="00FA4B62" w:rsidRDefault="00B61B0E" w:rsidP="00B61B0E">
      <w:pPr>
        <w:spacing w:after="0"/>
        <w:rPr>
          <w:sz w:val="24"/>
          <w:szCs w:val="24"/>
          <w:lang w:eastAsia="ru-RU"/>
        </w:rPr>
      </w:pPr>
    </w:p>
    <w:p w:rsidR="00B35F6C" w:rsidRPr="00B61B0E" w:rsidRDefault="00B35F6C" w:rsidP="00B61B0E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1B0E" w:rsidRDefault="00B61B0E">
      <w:pPr>
        <w:rPr>
          <w:rFonts w:ascii="Times New Roman" w:hAnsi="Times New Roman" w:cs="Times New Roman"/>
          <w:sz w:val="24"/>
          <w:szCs w:val="24"/>
        </w:rPr>
      </w:pPr>
    </w:p>
    <w:p w:rsidR="005C158A" w:rsidRPr="00325878" w:rsidRDefault="000E17D5" w:rsidP="0038564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0316C6" w:rsidRPr="00325878" w:rsidRDefault="000316C6" w:rsidP="000316C6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325878">
        <w:rPr>
          <w:rFonts w:ascii="Times New Roman" w:hAnsi="Times New Roman" w:cs="Times New Roman"/>
        </w:rPr>
        <w:t>к</w:t>
      </w:r>
      <w:proofErr w:type="gramEnd"/>
      <w:r w:rsidRPr="00325878">
        <w:rPr>
          <w:rFonts w:ascii="Times New Roman" w:hAnsi="Times New Roman" w:cs="Times New Roman"/>
        </w:rPr>
        <w:t xml:space="preserve"> Дог. № ___________ </w:t>
      </w:r>
    </w:p>
    <w:p w:rsidR="000316C6" w:rsidRPr="00325878" w:rsidRDefault="000316C6" w:rsidP="000316C6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от «___» ________________ 2017 г.</w:t>
      </w:r>
    </w:p>
    <w:p w:rsidR="000316C6" w:rsidRPr="00325878" w:rsidRDefault="000316C6" w:rsidP="0038564F">
      <w:pPr>
        <w:spacing w:after="0"/>
        <w:jc w:val="right"/>
        <w:rPr>
          <w:rFonts w:ascii="Times New Roman" w:hAnsi="Times New Roman" w:cs="Times New Roman"/>
        </w:rPr>
      </w:pPr>
    </w:p>
    <w:p w:rsidR="00061CD8" w:rsidRPr="00325878" w:rsidRDefault="00061CD8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ФОРМА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 xml:space="preserve">АКТ 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выполненных работ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г. Москва                                 «____» _______________ 2017 г.</w:t>
      </w:r>
      <w:r w:rsidRPr="00325878">
        <w:rPr>
          <w:rFonts w:ascii="Times New Roman" w:hAnsi="Times New Roman" w:cs="Times New Roman"/>
        </w:rPr>
        <w:br/>
      </w:r>
    </w:p>
    <w:p w:rsidR="0038564F" w:rsidRPr="00B35F6C" w:rsidRDefault="0038564F" w:rsidP="0038564F">
      <w:pPr>
        <w:pStyle w:val="ab"/>
        <w:tabs>
          <w:tab w:val="clear" w:pos="1800"/>
        </w:tabs>
        <w:ind w:left="0" w:firstLine="360"/>
        <w:rPr>
          <w:color w:val="000000"/>
          <w:sz w:val="24"/>
          <w:szCs w:val="24"/>
        </w:rPr>
      </w:pPr>
      <w:r w:rsidRPr="00325878">
        <w:rPr>
          <w:b/>
          <w:sz w:val="24"/>
          <w:szCs w:val="24"/>
        </w:rPr>
        <w:t>Публичное акционерное общество</w:t>
      </w:r>
      <w:r w:rsidRPr="00325878">
        <w:rPr>
          <w:sz w:val="24"/>
          <w:szCs w:val="24"/>
        </w:rPr>
        <w:t xml:space="preserve"> "</w:t>
      </w:r>
      <w:r w:rsidRPr="00325878">
        <w:rPr>
          <w:b/>
          <w:sz w:val="24"/>
          <w:szCs w:val="24"/>
        </w:rPr>
        <w:t>Гостиничный комплекс «Космос»"</w:t>
      </w:r>
      <w:r w:rsidRPr="00325878">
        <w:rPr>
          <w:rFonts w:eastAsia="Calibri"/>
          <w:sz w:val="24"/>
          <w:szCs w:val="24"/>
        </w:rPr>
        <w:t xml:space="preserve">, именуемое в дальнейшем </w:t>
      </w:r>
      <w:r w:rsidRPr="00325878">
        <w:rPr>
          <w:rFonts w:eastAsia="Calibri"/>
          <w:b/>
          <w:sz w:val="24"/>
          <w:szCs w:val="24"/>
        </w:rPr>
        <w:t>"Заказчик"</w:t>
      </w:r>
      <w:r w:rsidRPr="00325878">
        <w:rPr>
          <w:rFonts w:eastAsia="Calibri"/>
          <w:sz w:val="24"/>
          <w:szCs w:val="24"/>
        </w:rPr>
        <w:t xml:space="preserve">, в лице </w:t>
      </w:r>
      <w:r w:rsidR="00CD59FF">
        <w:rPr>
          <w:rFonts w:eastAsia="Calibri"/>
          <w:sz w:val="24"/>
          <w:szCs w:val="24"/>
        </w:rPr>
        <w:t xml:space="preserve">Члена Правления, </w:t>
      </w:r>
      <w:r w:rsidRPr="00325878">
        <w:rPr>
          <w:rFonts w:eastAsia="Calibri"/>
          <w:sz w:val="24"/>
          <w:szCs w:val="24"/>
        </w:rPr>
        <w:t xml:space="preserve">Генерального менеджера </w:t>
      </w:r>
      <w:proofErr w:type="spellStart"/>
      <w:r w:rsidR="00973649">
        <w:rPr>
          <w:rFonts w:eastAsia="Calibri"/>
          <w:sz w:val="24"/>
          <w:szCs w:val="24"/>
        </w:rPr>
        <w:t>Швейна</w:t>
      </w:r>
      <w:proofErr w:type="spellEnd"/>
      <w:r w:rsidR="00973649">
        <w:rPr>
          <w:rFonts w:eastAsia="Calibri"/>
          <w:sz w:val="24"/>
          <w:szCs w:val="24"/>
        </w:rPr>
        <w:t xml:space="preserve"> Александра Юрьевича</w:t>
      </w:r>
      <w:r w:rsidRPr="00325878">
        <w:rPr>
          <w:rFonts w:eastAsia="Calibri"/>
          <w:sz w:val="24"/>
          <w:szCs w:val="24"/>
        </w:rPr>
        <w:t xml:space="preserve">, </w:t>
      </w:r>
      <w:r w:rsidRPr="00325878">
        <w:rPr>
          <w:sz w:val="24"/>
          <w:szCs w:val="24"/>
        </w:rPr>
        <w:t>действующей на осно</w:t>
      </w:r>
      <w:r w:rsidRPr="00325878">
        <w:rPr>
          <w:rFonts w:eastAsia="Calibri"/>
          <w:sz w:val="24"/>
          <w:szCs w:val="24"/>
        </w:rPr>
        <w:t xml:space="preserve">вании </w:t>
      </w:r>
      <w:r w:rsidR="00973649">
        <w:rPr>
          <w:rFonts w:eastAsia="Calibri"/>
          <w:sz w:val="24"/>
          <w:szCs w:val="24"/>
        </w:rPr>
        <w:t>доверенности №61</w:t>
      </w:r>
      <w:r w:rsidR="00CD59FF">
        <w:rPr>
          <w:rFonts w:eastAsia="Calibri"/>
          <w:sz w:val="24"/>
          <w:szCs w:val="24"/>
        </w:rPr>
        <w:t xml:space="preserve"> от </w:t>
      </w:r>
      <w:r w:rsidR="00973649">
        <w:rPr>
          <w:rFonts w:eastAsia="Calibri"/>
          <w:sz w:val="24"/>
          <w:szCs w:val="24"/>
        </w:rPr>
        <w:t>18</w:t>
      </w:r>
      <w:r w:rsidR="00CD59FF">
        <w:rPr>
          <w:rFonts w:eastAsia="Calibri"/>
          <w:sz w:val="24"/>
          <w:szCs w:val="24"/>
        </w:rPr>
        <w:t>.</w:t>
      </w:r>
      <w:r w:rsidR="00973649">
        <w:rPr>
          <w:rFonts w:eastAsia="Calibri"/>
          <w:sz w:val="24"/>
          <w:szCs w:val="24"/>
        </w:rPr>
        <w:t>1</w:t>
      </w:r>
      <w:r w:rsidR="00CD59FF">
        <w:rPr>
          <w:rFonts w:eastAsia="Calibri"/>
          <w:sz w:val="24"/>
          <w:szCs w:val="24"/>
        </w:rPr>
        <w:t>0.2017 г.</w:t>
      </w:r>
      <w:r w:rsidRPr="00325878">
        <w:rPr>
          <w:rFonts w:eastAsia="Calibri"/>
          <w:sz w:val="24"/>
          <w:szCs w:val="24"/>
        </w:rPr>
        <w:t>, с одной стороны</w:t>
      </w:r>
      <w:r w:rsidRPr="00325878">
        <w:rPr>
          <w:sz w:val="22"/>
          <w:szCs w:val="22"/>
        </w:rPr>
        <w:t xml:space="preserve">, с </w:t>
      </w:r>
      <w:r w:rsidRPr="00B35F6C">
        <w:rPr>
          <w:sz w:val="24"/>
          <w:szCs w:val="24"/>
        </w:rPr>
        <w:t>одной стороны</w:t>
      </w:r>
      <w:r w:rsidRPr="00B35F6C">
        <w:rPr>
          <w:color w:val="000000"/>
          <w:sz w:val="24"/>
          <w:szCs w:val="24"/>
        </w:rPr>
        <w:t xml:space="preserve">, </w:t>
      </w:r>
      <w:r w:rsidR="000E17D5" w:rsidRPr="00B35F6C">
        <w:rPr>
          <w:b/>
          <w:color w:val="000000"/>
          <w:sz w:val="24"/>
          <w:szCs w:val="24"/>
        </w:rPr>
        <w:t>_____________________________________________</w:t>
      </w:r>
      <w:r w:rsidRPr="00B35F6C">
        <w:rPr>
          <w:color w:val="000000"/>
          <w:sz w:val="24"/>
          <w:szCs w:val="24"/>
        </w:rPr>
        <w:t xml:space="preserve"> в лице </w:t>
      </w:r>
      <w:r w:rsidR="000E17D5" w:rsidRPr="00B35F6C">
        <w:rPr>
          <w:color w:val="000000"/>
          <w:sz w:val="24"/>
          <w:szCs w:val="24"/>
        </w:rPr>
        <w:t>___________________________________________</w:t>
      </w:r>
      <w:r w:rsidRPr="00B35F6C">
        <w:rPr>
          <w:color w:val="000000"/>
          <w:sz w:val="24"/>
          <w:szCs w:val="24"/>
        </w:rPr>
        <w:t xml:space="preserve">, действующего на основании </w:t>
      </w:r>
      <w:r w:rsidR="000E17D5" w:rsidRPr="00B35F6C">
        <w:rPr>
          <w:color w:val="000000"/>
          <w:sz w:val="24"/>
          <w:szCs w:val="24"/>
        </w:rPr>
        <w:t>__________________</w:t>
      </w:r>
      <w:r w:rsidRPr="00B35F6C">
        <w:rPr>
          <w:color w:val="000000"/>
          <w:sz w:val="24"/>
          <w:szCs w:val="24"/>
        </w:rPr>
        <w:t xml:space="preserve"> с другой стороны, совместно именуемые </w:t>
      </w:r>
      <w:r w:rsidRPr="00B35F6C">
        <w:rPr>
          <w:b/>
          <w:color w:val="000000"/>
          <w:sz w:val="24"/>
          <w:szCs w:val="24"/>
        </w:rPr>
        <w:t>«Стороны»</w:t>
      </w:r>
      <w:r w:rsidRPr="00B35F6C">
        <w:rPr>
          <w:color w:val="000000"/>
          <w:sz w:val="24"/>
          <w:szCs w:val="24"/>
        </w:rPr>
        <w:t>, подписали настоящий АКТ о нижеследующем:</w:t>
      </w:r>
    </w:p>
    <w:p w:rsidR="00E901B0" w:rsidRPr="00B35F6C" w:rsidRDefault="00E901B0" w:rsidP="0038564F">
      <w:pPr>
        <w:pStyle w:val="ab"/>
        <w:tabs>
          <w:tab w:val="clear" w:pos="1800"/>
        </w:tabs>
        <w:ind w:left="0" w:firstLine="360"/>
        <w:rPr>
          <w:color w:val="000000"/>
          <w:sz w:val="24"/>
          <w:szCs w:val="24"/>
        </w:rPr>
      </w:pPr>
    </w:p>
    <w:p w:rsidR="00E901B0" w:rsidRPr="00B35F6C" w:rsidRDefault="00E901B0" w:rsidP="00E901B0">
      <w:pPr>
        <w:pStyle w:val="ab"/>
        <w:numPr>
          <w:ilvl w:val="0"/>
          <w:numId w:val="15"/>
        </w:numPr>
        <w:ind w:left="0" w:firstLine="0"/>
        <w:rPr>
          <w:sz w:val="24"/>
          <w:szCs w:val="24"/>
        </w:rPr>
      </w:pPr>
      <w:r w:rsidRPr="00B35F6C">
        <w:rPr>
          <w:sz w:val="24"/>
          <w:szCs w:val="24"/>
        </w:rPr>
        <w:t xml:space="preserve">В </w:t>
      </w:r>
      <w:proofErr w:type="gramStart"/>
      <w:r w:rsidRPr="00B35F6C">
        <w:rPr>
          <w:sz w:val="24"/>
          <w:szCs w:val="24"/>
        </w:rPr>
        <w:t>соответствии</w:t>
      </w:r>
      <w:proofErr w:type="gramEnd"/>
      <w:r w:rsidRPr="00B35F6C">
        <w:rPr>
          <w:sz w:val="24"/>
          <w:szCs w:val="24"/>
        </w:rPr>
        <w:t xml:space="preserve"> с </w:t>
      </w:r>
      <w:r w:rsidRPr="00B35F6C">
        <w:rPr>
          <w:b/>
          <w:sz w:val="24"/>
          <w:szCs w:val="24"/>
        </w:rPr>
        <w:t>Договором</w:t>
      </w:r>
      <w:r w:rsidRPr="00B35F6C">
        <w:rPr>
          <w:sz w:val="24"/>
          <w:szCs w:val="24"/>
        </w:rPr>
        <w:t xml:space="preserve"> №___________ от «____»______________ 2017 г. </w:t>
      </w:r>
      <w:r w:rsidRPr="00B35F6C">
        <w:rPr>
          <w:b/>
          <w:sz w:val="24"/>
          <w:szCs w:val="24"/>
        </w:rPr>
        <w:t>Исполнитель</w:t>
      </w:r>
      <w:r w:rsidRPr="00B35F6C">
        <w:rPr>
          <w:sz w:val="24"/>
          <w:szCs w:val="24"/>
        </w:rPr>
        <w:t xml:space="preserve"> надлежащим образом выполнил, а </w:t>
      </w:r>
      <w:r w:rsidRPr="00B35F6C">
        <w:rPr>
          <w:b/>
          <w:sz w:val="24"/>
          <w:szCs w:val="24"/>
        </w:rPr>
        <w:t>Заказчик</w:t>
      </w:r>
      <w:r w:rsidRPr="00B35F6C">
        <w:rPr>
          <w:sz w:val="24"/>
          <w:szCs w:val="24"/>
        </w:rPr>
        <w:t xml:space="preserve"> принял следующие работы: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E901B0" w:rsidRPr="00325878" w:rsidRDefault="00E901B0" w:rsidP="0038564F">
      <w:pPr>
        <w:spacing w:after="0"/>
        <w:ind w:left="567"/>
        <w:jc w:val="both"/>
        <w:rPr>
          <w:rFonts w:ascii="Times New Roman" w:hAnsi="Times New Roman" w:cs="Times New Roman"/>
          <w:color w:val="00000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66"/>
        <w:gridCol w:w="2410"/>
      </w:tblGrid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87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25878">
              <w:rPr>
                <w:rFonts w:ascii="Times New Roman" w:hAnsi="Times New Roman" w:cs="Times New Roman"/>
              </w:rPr>
              <w:t>п</w:t>
            </w:r>
            <w:proofErr w:type="gramEnd"/>
            <w:r w:rsidRPr="003258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66" w:type="dxa"/>
          </w:tcPr>
          <w:p w:rsidR="00E901B0" w:rsidRPr="00325878" w:rsidRDefault="00E901B0" w:rsidP="00E901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878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2410" w:type="dxa"/>
          </w:tcPr>
          <w:p w:rsidR="00E901B0" w:rsidRPr="00325878" w:rsidRDefault="00E901B0" w:rsidP="00E901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878">
              <w:rPr>
                <w:rFonts w:ascii="Times New Roman" w:hAnsi="Times New Roman" w:cs="Times New Roman"/>
                <w:color w:val="000000"/>
              </w:rPr>
              <w:t>Стоимость работ</w:t>
            </w: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64F" w:rsidRPr="00325878" w:rsidRDefault="0038564F" w:rsidP="0038564F">
      <w:pPr>
        <w:spacing w:after="0"/>
        <w:ind w:left="567"/>
        <w:jc w:val="both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 xml:space="preserve">Итого </w:t>
      </w:r>
      <w:proofErr w:type="gramStart"/>
      <w:r w:rsidRPr="00325878">
        <w:rPr>
          <w:rFonts w:ascii="Times New Roman" w:hAnsi="Times New Roman" w:cs="Times New Roman"/>
          <w:color w:val="000000"/>
          <w:szCs w:val="20"/>
        </w:rPr>
        <w:t>за</w:t>
      </w:r>
      <w:proofErr w:type="gramEnd"/>
      <w:r w:rsidRPr="00325878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gramStart"/>
      <w:r w:rsidRPr="00325878">
        <w:rPr>
          <w:rFonts w:ascii="Times New Roman" w:hAnsi="Times New Roman" w:cs="Times New Roman"/>
          <w:b/>
          <w:color w:val="000000"/>
          <w:szCs w:val="20"/>
        </w:rPr>
        <w:t>Исполнитель</w:t>
      </w:r>
      <w:proofErr w:type="gramEnd"/>
      <w:r w:rsidRPr="00325878">
        <w:rPr>
          <w:rFonts w:ascii="Times New Roman" w:hAnsi="Times New Roman" w:cs="Times New Roman"/>
          <w:color w:val="000000"/>
          <w:szCs w:val="20"/>
        </w:rPr>
        <w:t xml:space="preserve"> выполнил работы по настоящему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Договору</w:t>
      </w:r>
      <w:r w:rsidRPr="00325878">
        <w:rPr>
          <w:rFonts w:ascii="Times New Roman" w:hAnsi="Times New Roman" w:cs="Times New Roman"/>
          <w:color w:val="000000"/>
          <w:szCs w:val="20"/>
        </w:rPr>
        <w:t xml:space="preserve"> на общую сумму (включая НДС 18%) __________________________________________ рублей.</w:t>
      </w:r>
    </w:p>
    <w:p w:rsidR="00E901B0" w:rsidRPr="00325878" w:rsidRDefault="00E901B0" w:rsidP="00E901B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 xml:space="preserve">Настоящий Акт составлен в 2-х (двух) экземплярах и является основанием для проведения расчетов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Заказчика</w:t>
      </w:r>
      <w:r w:rsidRPr="00325878">
        <w:rPr>
          <w:rFonts w:ascii="Times New Roman" w:hAnsi="Times New Roman" w:cs="Times New Roman"/>
          <w:color w:val="000000"/>
          <w:szCs w:val="20"/>
        </w:rPr>
        <w:t xml:space="preserve"> и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Исполнителя</w:t>
      </w:r>
      <w:r w:rsidRPr="00325878">
        <w:rPr>
          <w:rFonts w:ascii="Times New Roman" w:hAnsi="Times New Roman" w:cs="Times New Roman"/>
          <w:color w:val="000000"/>
          <w:szCs w:val="20"/>
        </w:rPr>
        <w:t>.</w:t>
      </w:r>
    </w:p>
    <w:p w:rsidR="00E901B0" w:rsidRPr="00325878" w:rsidRDefault="00E901B0" w:rsidP="00E901B0">
      <w:pPr>
        <w:pStyle w:val="a4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>Стороны в отношении выполненных работ претензий друг к другу не имеют.</w:t>
      </w: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E901B0" w:rsidRPr="00325878" w:rsidRDefault="00E901B0" w:rsidP="00C36AB3">
      <w:pPr>
        <w:rPr>
          <w:rFonts w:ascii="Times New Roman" w:hAnsi="Times New Roman" w:cs="Times New Roman"/>
        </w:rPr>
      </w:pPr>
    </w:p>
    <w:p w:rsidR="00E901B0" w:rsidRPr="00424E42" w:rsidRDefault="00325878" w:rsidP="00E901B0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A91BA" wp14:editId="16E5625E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2819400" cy="34861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1B0" w:rsidRDefault="00E901B0" w:rsidP="00E901B0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E901B0" w:rsidRPr="00A920AB" w:rsidRDefault="00E901B0" w:rsidP="00E901B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ПАО «ГК «Космос»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ИНН 7717016198, КПП 774850001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 xml:space="preserve">Адрес: 129366, г. Москва, </w:t>
                            </w:r>
                            <w:proofErr w:type="spellStart"/>
                            <w:r>
                              <w:t>пр-кт</w:t>
                            </w:r>
                            <w:proofErr w:type="spellEnd"/>
                            <w:r>
                              <w:t xml:space="preserve"> Мира, д.150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Тел/факс: (495) 234-1000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Расчетный счет №407028108000000001006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Банк ГПБ (АО)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Корр. Счет №30101810200000000823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БИК 044525823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ОКПО 04820697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ОГРН 1027700007037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317EBA" w:rsidP="00E901B0">
                            <w:pPr>
                              <w:spacing w:after="0"/>
                            </w:pPr>
                            <w:r>
                              <w:t xml:space="preserve">Член Правления, </w:t>
                            </w:r>
                            <w:r w:rsidR="00E901B0">
                              <w:t xml:space="preserve">Генеральный менеджер 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ПАО «ГК «Космос»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________________________ А.</w:t>
                            </w:r>
                            <w:r w:rsidR="00973649">
                              <w:t>Ю</w:t>
                            </w:r>
                            <w:r>
                              <w:t xml:space="preserve">. </w:t>
                            </w:r>
                            <w:proofErr w:type="spellStart"/>
                            <w:r w:rsidR="00973649">
                              <w:t>Швейн</w:t>
                            </w:r>
                            <w:proofErr w:type="spellEnd"/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Pr="00A920AB" w:rsidRDefault="00E901B0" w:rsidP="00E901B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A91BA" id="Надпись 4" o:spid="_x0000_s1028" type="#_x0000_t202" style="position:absolute;left:0;text-align:left;margin-left:0;margin-top:8.35pt;width:222pt;height:27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" fillcolor="white [3201]" stroked="f" strokeweight=".5pt">
                <v:textbox>
                  <w:txbxContent>
                    <w:p w:rsidR="00E901B0" w:rsidRDefault="00E901B0" w:rsidP="00E901B0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Заказчик</w:t>
                      </w:r>
                    </w:p>
                    <w:p w:rsidR="00E901B0" w:rsidRPr="00A920AB" w:rsidRDefault="00E901B0" w:rsidP="00E901B0">
                      <w:pPr>
                        <w:spacing w:after="0"/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ПАО «ГК «Космос»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ИНН 7717016198, КПП 774850001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Адрес: 129366, г. Москва, пр-кт Мира, д.150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Тел/факс: (495) 234-1000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Расчетный счет №407028108000000001006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Банк ГПБ (АО)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Корр. Счет №30101810200000000823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БИК 044525823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ОКПО 04820697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ОГРН 1027700007037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317EBA" w:rsidP="00E901B0">
                      <w:pPr>
                        <w:spacing w:after="0"/>
                      </w:pPr>
                      <w:r>
                        <w:t xml:space="preserve">Член Правления, </w:t>
                      </w:r>
                      <w:r w:rsidR="00E901B0">
                        <w:t xml:space="preserve">Генеральный менеджер 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ПАО «ГК «Космос»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________________________ А.</w:t>
                      </w:r>
                      <w:r w:rsidR="00973649">
                        <w:t>Ю</w:t>
                      </w:r>
                      <w:r>
                        <w:t xml:space="preserve">. </w:t>
                      </w:r>
                      <w:r w:rsidR="00973649">
                        <w:t>Швейн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Pr="00A920AB" w:rsidRDefault="00E901B0" w:rsidP="00E901B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1B0"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286ED" wp14:editId="470EFC6D">
                <wp:simplePos x="0" y="0"/>
                <wp:positionH relativeFrom="column">
                  <wp:posOffset>2993390</wp:posOffset>
                </wp:positionH>
                <wp:positionV relativeFrom="paragraph">
                  <wp:posOffset>115570</wp:posOffset>
                </wp:positionV>
                <wp:extent cx="2857500" cy="34671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1B0" w:rsidRDefault="00E901B0" w:rsidP="00E901B0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286ED" id="Надпись 3" o:spid="_x0000_s1029" type="#_x0000_t202" style="position:absolute;left:0;text-align:left;margin-left:235.7pt;margin-top:9.1pt;width:225pt;height:2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" fillcolor="white [3201]" stroked="f" strokeweight=".5pt">
                <v:textbox>
                  <w:txbxContent>
                    <w:p w:rsidR="00E901B0" w:rsidRDefault="00E901B0" w:rsidP="00E901B0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Исполнитель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E901B0" w:rsidRPr="00424E42" w:rsidRDefault="00E901B0" w:rsidP="00E901B0">
      <w:pPr>
        <w:jc w:val="both"/>
        <w:rPr>
          <w:rFonts w:ascii="Times New Roman" w:hAnsi="Times New Roman" w:cs="Times New Roman"/>
        </w:rPr>
      </w:pPr>
    </w:p>
    <w:p w:rsidR="00E901B0" w:rsidRPr="00424E42" w:rsidRDefault="00E901B0" w:rsidP="00E901B0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E901B0" w:rsidRPr="00424E42" w:rsidRDefault="00E901B0" w:rsidP="00E901B0">
      <w:pPr>
        <w:pStyle w:val="a4"/>
        <w:ind w:left="360"/>
        <w:jc w:val="both"/>
        <w:rPr>
          <w:rFonts w:ascii="Times New Roman" w:hAnsi="Times New Roman" w:cs="Times New Roman"/>
        </w:rPr>
      </w:pPr>
    </w:p>
    <w:p w:rsidR="00E901B0" w:rsidRDefault="00E901B0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B35F6C">
      <w:pPr>
        <w:spacing w:after="33" w:line="256" w:lineRule="auto"/>
        <w:ind w:right="40"/>
        <w:rPr>
          <w:b/>
          <w:szCs w:val="24"/>
          <w:u w:val="single"/>
        </w:rPr>
      </w:pPr>
    </w:p>
    <w:sectPr w:rsidR="00325878" w:rsidSect="0032587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C" w:rsidRDefault="00594B3C" w:rsidP="005C158A">
      <w:pPr>
        <w:spacing w:after="0" w:line="240" w:lineRule="auto"/>
      </w:pPr>
      <w:r>
        <w:separator/>
      </w:r>
    </w:p>
  </w:endnote>
  <w:endnote w:type="continuationSeparator" w:id="0">
    <w:p w:rsidR="00594B3C" w:rsidRDefault="00594B3C" w:rsidP="005C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C" w:rsidRDefault="00594B3C" w:rsidP="005C158A">
      <w:pPr>
        <w:spacing w:after="0" w:line="240" w:lineRule="auto"/>
      </w:pPr>
      <w:r>
        <w:separator/>
      </w:r>
    </w:p>
  </w:footnote>
  <w:footnote w:type="continuationSeparator" w:id="0">
    <w:p w:rsidR="00594B3C" w:rsidRDefault="00594B3C" w:rsidP="005C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F7E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C609CC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4727"/>
    <w:multiLevelType w:val="hybridMultilevel"/>
    <w:tmpl w:val="30F20942"/>
    <w:lvl w:ilvl="0" w:tplc="7924E688">
      <w:start w:val="1"/>
      <w:numFmt w:val="bullet"/>
      <w:pStyle w:val="mt--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022C87"/>
    <w:multiLevelType w:val="hybridMultilevel"/>
    <w:tmpl w:val="064A7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12137"/>
    <w:multiLevelType w:val="multilevel"/>
    <w:tmpl w:val="D27E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7A530B8"/>
    <w:multiLevelType w:val="hybridMultilevel"/>
    <w:tmpl w:val="3D927E64"/>
    <w:lvl w:ilvl="0" w:tplc="688E7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0CCDE">
      <w:numFmt w:val="none"/>
      <w:lvlText w:val=""/>
      <w:lvlJc w:val="left"/>
      <w:pPr>
        <w:tabs>
          <w:tab w:val="num" w:pos="360"/>
        </w:tabs>
      </w:pPr>
    </w:lvl>
    <w:lvl w:ilvl="2" w:tplc="D75ECAD2">
      <w:numFmt w:val="none"/>
      <w:lvlText w:val=""/>
      <w:lvlJc w:val="left"/>
      <w:pPr>
        <w:tabs>
          <w:tab w:val="num" w:pos="360"/>
        </w:tabs>
      </w:pPr>
    </w:lvl>
    <w:lvl w:ilvl="3" w:tplc="603AEE0C">
      <w:numFmt w:val="none"/>
      <w:lvlText w:val=""/>
      <w:lvlJc w:val="left"/>
      <w:pPr>
        <w:tabs>
          <w:tab w:val="num" w:pos="360"/>
        </w:tabs>
      </w:pPr>
    </w:lvl>
    <w:lvl w:ilvl="4" w:tplc="01F20476">
      <w:numFmt w:val="none"/>
      <w:lvlText w:val=""/>
      <w:lvlJc w:val="left"/>
      <w:pPr>
        <w:tabs>
          <w:tab w:val="num" w:pos="360"/>
        </w:tabs>
      </w:pPr>
    </w:lvl>
    <w:lvl w:ilvl="5" w:tplc="6E148D0A">
      <w:numFmt w:val="none"/>
      <w:lvlText w:val=""/>
      <w:lvlJc w:val="left"/>
      <w:pPr>
        <w:tabs>
          <w:tab w:val="num" w:pos="360"/>
        </w:tabs>
      </w:pPr>
    </w:lvl>
    <w:lvl w:ilvl="6" w:tplc="24260E5E">
      <w:numFmt w:val="none"/>
      <w:lvlText w:val=""/>
      <w:lvlJc w:val="left"/>
      <w:pPr>
        <w:tabs>
          <w:tab w:val="num" w:pos="360"/>
        </w:tabs>
      </w:pPr>
    </w:lvl>
    <w:lvl w:ilvl="7" w:tplc="676E7104">
      <w:numFmt w:val="none"/>
      <w:lvlText w:val=""/>
      <w:lvlJc w:val="left"/>
      <w:pPr>
        <w:tabs>
          <w:tab w:val="num" w:pos="360"/>
        </w:tabs>
      </w:pPr>
    </w:lvl>
    <w:lvl w:ilvl="8" w:tplc="0D9A436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46554A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8">
    <w:nsid w:val="3E9B7C7D"/>
    <w:multiLevelType w:val="multilevel"/>
    <w:tmpl w:val="54E2E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27C4443"/>
    <w:multiLevelType w:val="hybridMultilevel"/>
    <w:tmpl w:val="19426F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F13FC0"/>
    <w:multiLevelType w:val="multilevel"/>
    <w:tmpl w:val="2FC6432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2070"/>
        </w:tabs>
        <w:ind w:left="1350" w:firstLine="0"/>
      </w:pPr>
      <w:rPr>
        <w:rFonts w:hint="default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280"/>
        </w:tabs>
        <w:ind w:left="156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9"/>
        </w:tabs>
        <w:ind w:left="19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9"/>
        </w:tabs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9"/>
        </w:tabs>
        <w:ind w:left="709" w:firstLine="0"/>
      </w:pPr>
      <w:rPr>
        <w:rFonts w:hint="default"/>
      </w:rPr>
    </w:lvl>
  </w:abstractNum>
  <w:abstractNum w:abstractNumId="11">
    <w:nsid w:val="4DEB06D1"/>
    <w:multiLevelType w:val="hybridMultilevel"/>
    <w:tmpl w:val="8D64BA72"/>
    <w:lvl w:ilvl="0" w:tplc="5C966C32">
      <w:start w:val="1"/>
      <w:numFmt w:val="bullet"/>
      <w:pStyle w:val="mt-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D731F"/>
    <w:multiLevelType w:val="multilevel"/>
    <w:tmpl w:val="DAD49F1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3">
    <w:nsid w:val="54190E70"/>
    <w:multiLevelType w:val="multilevel"/>
    <w:tmpl w:val="78FE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463453"/>
    <w:multiLevelType w:val="singleLevel"/>
    <w:tmpl w:val="27E2611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>
    <w:nsid w:val="5B4C440F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20D27"/>
    <w:multiLevelType w:val="hybridMultilevel"/>
    <w:tmpl w:val="8C1A2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44597E"/>
    <w:multiLevelType w:val="hybridMultilevel"/>
    <w:tmpl w:val="A632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E4659"/>
    <w:multiLevelType w:val="hybridMultilevel"/>
    <w:tmpl w:val="28EE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1492F"/>
    <w:multiLevelType w:val="multilevel"/>
    <w:tmpl w:val="8CA2A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"/>
  </w:num>
  <w:num w:numId="5">
    <w:abstractNumId w:val="5"/>
  </w:num>
  <w:num w:numId="6">
    <w:abstractNumId w:val="19"/>
  </w:num>
  <w:num w:numId="7">
    <w:abstractNumId w:val="8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3D"/>
    <w:rsid w:val="000316C6"/>
    <w:rsid w:val="0004233D"/>
    <w:rsid w:val="00061CD8"/>
    <w:rsid w:val="00072C13"/>
    <w:rsid w:val="000B25CF"/>
    <w:rsid w:val="000E17D5"/>
    <w:rsid w:val="0014596D"/>
    <w:rsid w:val="001B5964"/>
    <w:rsid w:val="001C5EC0"/>
    <w:rsid w:val="002513A1"/>
    <w:rsid w:val="00273372"/>
    <w:rsid w:val="00286B51"/>
    <w:rsid w:val="002A455E"/>
    <w:rsid w:val="002A7918"/>
    <w:rsid w:val="002E4E13"/>
    <w:rsid w:val="00317EBA"/>
    <w:rsid w:val="00325878"/>
    <w:rsid w:val="0038564F"/>
    <w:rsid w:val="00424E42"/>
    <w:rsid w:val="00500393"/>
    <w:rsid w:val="00527F85"/>
    <w:rsid w:val="005456F7"/>
    <w:rsid w:val="005612BC"/>
    <w:rsid w:val="00582A3C"/>
    <w:rsid w:val="00594B3C"/>
    <w:rsid w:val="005C158A"/>
    <w:rsid w:val="005E235C"/>
    <w:rsid w:val="00662189"/>
    <w:rsid w:val="006A60B9"/>
    <w:rsid w:val="007B0611"/>
    <w:rsid w:val="007C2042"/>
    <w:rsid w:val="007C644E"/>
    <w:rsid w:val="007F1EA8"/>
    <w:rsid w:val="00814FDF"/>
    <w:rsid w:val="0081584F"/>
    <w:rsid w:val="00835A99"/>
    <w:rsid w:val="00864911"/>
    <w:rsid w:val="008E1EF4"/>
    <w:rsid w:val="00900895"/>
    <w:rsid w:val="00904B25"/>
    <w:rsid w:val="0095019B"/>
    <w:rsid w:val="00973649"/>
    <w:rsid w:val="009C6DDE"/>
    <w:rsid w:val="009F110C"/>
    <w:rsid w:val="00A15A92"/>
    <w:rsid w:val="00A17129"/>
    <w:rsid w:val="00A2590B"/>
    <w:rsid w:val="00A920AB"/>
    <w:rsid w:val="00A97FEE"/>
    <w:rsid w:val="00AA3882"/>
    <w:rsid w:val="00AF2FDB"/>
    <w:rsid w:val="00B35F6C"/>
    <w:rsid w:val="00B61B0E"/>
    <w:rsid w:val="00BB1504"/>
    <w:rsid w:val="00BB3B14"/>
    <w:rsid w:val="00BC7CE8"/>
    <w:rsid w:val="00C36AB3"/>
    <w:rsid w:val="00C51C54"/>
    <w:rsid w:val="00CA284D"/>
    <w:rsid w:val="00CD59FF"/>
    <w:rsid w:val="00CF0860"/>
    <w:rsid w:val="00D203D1"/>
    <w:rsid w:val="00D53D66"/>
    <w:rsid w:val="00E5731B"/>
    <w:rsid w:val="00E57D7D"/>
    <w:rsid w:val="00E71A66"/>
    <w:rsid w:val="00E73F6D"/>
    <w:rsid w:val="00E901B0"/>
    <w:rsid w:val="00F277B9"/>
    <w:rsid w:val="00F60F19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B61B0E"/>
    <w:pPr>
      <w:keepNext/>
      <w:numPr>
        <w:numId w:val="18"/>
      </w:numPr>
      <w:tabs>
        <w:tab w:val="left" w:pos="1134"/>
      </w:tabs>
      <w:spacing w:before="120" w:after="120" w:line="288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61B0E"/>
    <w:pPr>
      <w:numPr>
        <w:ilvl w:val="1"/>
        <w:numId w:val="18"/>
      </w:numPr>
      <w:spacing w:before="120" w:after="120" w:line="288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61B0E"/>
    <w:pPr>
      <w:numPr>
        <w:ilvl w:val="2"/>
        <w:numId w:val="18"/>
      </w:numPr>
      <w:spacing w:before="120" w:after="120" w:line="288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61B0E"/>
    <w:pPr>
      <w:keepNext/>
      <w:numPr>
        <w:ilvl w:val="3"/>
        <w:numId w:val="18"/>
      </w:numPr>
      <w:tabs>
        <w:tab w:val="left" w:pos="1560"/>
      </w:tabs>
      <w:spacing w:before="120" w:after="120" w:line="288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1B0E"/>
    <w:pPr>
      <w:numPr>
        <w:ilvl w:val="4"/>
        <w:numId w:val="18"/>
      </w:numPr>
      <w:tabs>
        <w:tab w:val="left" w:pos="2340"/>
      </w:tabs>
      <w:spacing w:before="120" w:after="60" w:line="360" w:lineRule="auto"/>
      <w:jc w:val="both"/>
      <w:outlineLvl w:val="4"/>
    </w:pPr>
    <w:rPr>
      <w:rFonts w:ascii="Arial" w:eastAsia="Times New Roman" w:hAnsi="Arial" w:cs="Times New Roman"/>
      <w:b/>
      <w:bCs/>
      <w:iCs/>
      <w:szCs w:val="26"/>
      <w:lang w:eastAsia="ru-RU"/>
    </w:rPr>
  </w:style>
  <w:style w:type="paragraph" w:styleId="6">
    <w:name w:val="heading 6"/>
    <w:basedOn w:val="a"/>
    <w:next w:val="a0"/>
    <w:link w:val="60"/>
    <w:qFormat/>
    <w:rsid w:val="00B61B0E"/>
    <w:pPr>
      <w:keepNext/>
      <w:numPr>
        <w:ilvl w:val="5"/>
        <w:numId w:val="18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003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C158A"/>
  </w:style>
  <w:style w:type="paragraph" w:styleId="a7">
    <w:name w:val="footer"/>
    <w:basedOn w:val="a"/>
    <w:link w:val="a8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C158A"/>
  </w:style>
  <w:style w:type="character" w:styleId="a9">
    <w:name w:val="Hyperlink"/>
    <w:basedOn w:val="a1"/>
    <w:uiPriority w:val="99"/>
    <w:unhideWhenUsed/>
    <w:rsid w:val="005C158A"/>
    <w:rPr>
      <w:color w:val="0563C1" w:themeColor="hyperlink"/>
      <w:u w:val="single"/>
    </w:rPr>
  </w:style>
  <w:style w:type="table" w:styleId="aa">
    <w:name w:val="Table Grid"/>
    <w:basedOn w:val="a2"/>
    <w:uiPriority w:val="39"/>
    <w:rsid w:val="006A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38564F"/>
    <w:pPr>
      <w:tabs>
        <w:tab w:val="num" w:pos="1800"/>
      </w:tabs>
      <w:spacing w:after="0" w:line="240" w:lineRule="auto"/>
      <w:ind w:left="1800" w:hanging="18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385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B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B3B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H1 Знак"/>
    <w:basedOn w:val="a1"/>
    <w:link w:val="1"/>
    <w:rsid w:val="00B61B0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61B0E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61B0E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61B0E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aliases w:val="H5 Знак"/>
    <w:basedOn w:val="a1"/>
    <w:link w:val="5"/>
    <w:rsid w:val="00B61B0E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61B0E"/>
    <w:rPr>
      <w:rFonts w:ascii="Arial" w:eastAsia="Times New Roman" w:hAnsi="Arial" w:cs="Times New Roman"/>
      <w:b/>
      <w:bCs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61B0E"/>
    <w:pPr>
      <w:tabs>
        <w:tab w:val="left" w:pos="442"/>
        <w:tab w:val="right" w:leader="dot" w:pos="9781"/>
      </w:tabs>
      <w:spacing w:before="60" w:after="60" w:line="240" w:lineRule="auto"/>
    </w:pPr>
    <w:rPr>
      <w:rFonts w:ascii="Times New Roman" w:eastAsia="Calibri" w:hAnsi="Times New Roman" w:cs="Times New Roman"/>
      <w:caps/>
      <w:noProof/>
    </w:rPr>
  </w:style>
  <w:style w:type="paragraph" w:customStyle="1" w:styleId="mt">
    <w:name w:val="mt (абзац)"/>
    <w:basedOn w:val="a"/>
    <w:link w:val="mt0"/>
    <w:qFormat/>
    <w:rsid w:val="00B61B0E"/>
    <w:pPr>
      <w:spacing w:before="120" w:after="12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">
    <w:name w:val="mt [-]"/>
    <w:basedOn w:val="mt"/>
    <w:uiPriority w:val="99"/>
    <w:qFormat/>
    <w:rsid w:val="00B61B0E"/>
    <w:pPr>
      <w:numPr>
        <w:numId w:val="17"/>
      </w:numPr>
      <w:tabs>
        <w:tab w:val="num" w:pos="360"/>
        <w:tab w:val="left" w:pos="993"/>
      </w:tabs>
      <w:ind w:left="0" w:firstLine="709"/>
      <w:contextualSpacing/>
    </w:pPr>
  </w:style>
  <w:style w:type="character" w:customStyle="1" w:styleId="mt0">
    <w:name w:val="mt (абзац) Знак"/>
    <w:link w:val="mt"/>
    <w:rsid w:val="00B61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12">
    <w:name w:val="mt (таблица 12)"/>
    <w:basedOn w:val="a"/>
    <w:qFormat/>
    <w:rsid w:val="00B61B0E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-">
    <w:name w:val="mt [--]"/>
    <w:basedOn w:val="mt"/>
    <w:uiPriority w:val="99"/>
    <w:qFormat/>
    <w:rsid w:val="00B61B0E"/>
    <w:pPr>
      <w:numPr>
        <w:numId w:val="19"/>
      </w:numPr>
      <w:tabs>
        <w:tab w:val="num" w:pos="360"/>
        <w:tab w:val="left" w:pos="1701"/>
      </w:tabs>
      <w:ind w:left="0" w:firstLine="709"/>
      <w:contextualSpacing/>
    </w:pPr>
  </w:style>
  <w:style w:type="paragraph" w:styleId="a0">
    <w:name w:val="Body Text Indent"/>
    <w:basedOn w:val="a"/>
    <w:link w:val="af"/>
    <w:uiPriority w:val="99"/>
    <w:semiHidden/>
    <w:unhideWhenUsed/>
    <w:rsid w:val="00B61B0E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0"/>
    <w:uiPriority w:val="99"/>
    <w:semiHidden/>
    <w:rsid w:val="00B61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B61B0E"/>
    <w:pPr>
      <w:keepNext/>
      <w:numPr>
        <w:numId w:val="18"/>
      </w:numPr>
      <w:tabs>
        <w:tab w:val="left" w:pos="1134"/>
      </w:tabs>
      <w:spacing w:before="120" w:after="120" w:line="288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61B0E"/>
    <w:pPr>
      <w:numPr>
        <w:ilvl w:val="1"/>
        <w:numId w:val="18"/>
      </w:numPr>
      <w:spacing w:before="120" w:after="120" w:line="288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61B0E"/>
    <w:pPr>
      <w:numPr>
        <w:ilvl w:val="2"/>
        <w:numId w:val="18"/>
      </w:numPr>
      <w:spacing w:before="120" w:after="120" w:line="288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61B0E"/>
    <w:pPr>
      <w:keepNext/>
      <w:numPr>
        <w:ilvl w:val="3"/>
        <w:numId w:val="18"/>
      </w:numPr>
      <w:tabs>
        <w:tab w:val="left" w:pos="1560"/>
      </w:tabs>
      <w:spacing w:before="120" w:after="120" w:line="288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1B0E"/>
    <w:pPr>
      <w:numPr>
        <w:ilvl w:val="4"/>
        <w:numId w:val="18"/>
      </w:numPr>
      <w:tabs>
        <w:tab w:val="left" w:pos="2340"/>
      </w:tabs>
      <w:spacing w:before="120" w:after="60" w:line="360" w:lineRule="auto"/>
      <w:jc w:val="both"/>
      <w:outlineLvl w:val="4"/>
    </w:pPr>
    <w:rPr>
      <w:rFonts w:ascii="Arial" w:eastAsia="Times New Roman" w:hAnsi="Arial" w:cs="Times New Roman"/>
      <w:b/>
      <w:bCs/>
      <w:iCs/>
      <w:szCs w:val="26"/>
      <w:lang w:eastAsia="ru-RU"/>
    </w:rPr>
  </w:style>
  <w:style w:type="paragraph" w:styleId="6">
    <w:name w:val="heading 6"/>
    <w:basedOn w:val="a"/>
    <w:next w:val="a0"/>
    <w:link w:val="60"/>
    <w:qFormat/>
    <w:rsid w:val="00B61B0E"/>
    <w:pPr>
      <w:keepNext/>
      <w:numPr>
        <w:ilvl w:val="5"/>
        <w:numId w:val="18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003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C158A"/>
  </w:style>
  <w:style w:type="paragraph" w:styleId="a7">
    <w:name w:val="footer"/>
    <w:basedOn w:val="a"/>
    <w:link w:val="a8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C158A"/>
  </w:style>
  <w:style w:type="character" w:styleId="a9">
    <w:name w:val="Hyperlink"/>
    <w:basedOn w:val="a1"/>
    <w:uiPriority w:val="99"/>
    <w:unhideWhenUsed/>
    <w:rsid w:val="005C158A"/>
    <w:rPr>
      <w:color w:val="0563C1" w:themeColor="hyperlink"/>
      <w:u w:val="single"/>
    </w:rPr>
  </w:style>
  <w:style w:type="table" w:styleId="aa">
    <w:name w:val="Table Grid"/>
    <w:basedOn w:val="a2"/>
    <w:uiPriority w:val="39"/>
    <w:rsid w:val="006A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38564F"/>
    <w:pPr>
      <w:tabs>
        <w:tab w:val="num" w:pos="1800"/>
      </w:tabs>
      <w:spacing w:after="0" w:line="240" w:lineRule="auto"/>
      <w:ind w:left="1800" w:hanging="18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385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B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B3B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H1 Знак"/>
    <w:basedOn w:val="a1"/>
    <w:link w:val="1"/>
    <w:rsid w:val="00B61B0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61B0E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61B0E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61B0E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aliases w:val="H5 Знак"/>
    <w:basedOn w:val="a1"/>
    <w:link w:val="5"/>
    <w:rsid w:val="00B61B0E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61B0E"/>
    <w:rPr>
      <w:rFonts w:ascii="Arial" w:eastAsia="Times New Roman" w:hAnsi="Arial" w:cs="Times New Roman"/>
      <w:b/>
      <w:bCs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61B0E"/>
    <w:pPr>
      <w:tabs>
        <w:tab w:val="left" w:pos="442"/>
        <w:tab w:val="right" w:leader="dot" w:pos="9781"/>
      </w:tabs>
      <w:spacing w:before="60" w:after="60" w:line="240" w:lineRule="auto"/>
    </w:pPr>
    <w:rPr>
      <w:rFonts w:ascii="Times New Roman" w:eastAsia="Calibri" w:hAnsi="Times New Roman" w:cs="Times New Roman"/>
      <w:caps/>
      <w:noProof/>
    </w:rPr>
  </w:style>
  <w:style w:type="paragraph" w:customStyle="1" w:styleId="mt">
    <w:name w:val="mt (абзац)"/>
    <w:basedOn w:val="a"/>
    <w:link w:val="mt0"/>
    <w:qFormat/>
    <w:rsid w:val="00B61B0E"/>
    <w:pPr>
      <w:spacing w:before="120" w:after="12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">
    <w:name w:val="mt [-]"/>
    <w:basedOn w:val="mt"/>
    <w:uiPriority w:val="99"/>
    <w:qFormat/>
    <w:rsid w:val="00B61B0E"/>
    <w:pPr>
      <w:numPr>
        <w:numId w:val="17"/>
      </w:numPr>
      <w:tabs>
        <w:tab w:val="num" w:pos="360"/>
        <w:tab w:val="left" w:pos="993"/>
      </w:tabs>
      <w:ind w:left="0" w:firstLine="709"/>
      <w:contextualSpacing/>
    </w:pPr>
  </w:style>
  <w:style w:type="character" w:customStyle="1" w:styleId="mt0">
    <w:name w:val="mt (абзац) Знак"/>
    <w:link w:val="mt"/>
    <w:rsid w:val="00B61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12">
    <w:name w:val="mt (таблица 12)"/>
    <w:basedOn w:val="a"/>
    <w:qFormat/>
    <w:rsid w:val="00B61B0E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-">
    <w:name w:val="mt [--]"/>
    <w:basedOn w:val="mt"/>
    <w:uiPriority w:val="99"/>
    <w:qFormat/>
    <w:rsid w:val="00B61B0E"/>
    <w:pPr>
      <w:numPr>
        <w:numId w:val="19"/>
      </w:numPr>
      <w:tabs>
        <w:tab w:val="num" w:pos="360"/>
        <w:tab w:val="left" w:pos="1701"/>
      </w:tabs>
      <w:ind w:left="0" w:firstLine="709"/>
      <w:contextualSpacing/>
    </w:pPr>
  </w:style>
  <w:style w:type="paragraph" w:styleId="a0">
    <w:name w:val="Body Text Indent"/>
    <w:basedOn w:val="a"/>
    <w:link w:val="af"/>
    <w:uiPriority w:val="99"/>
    <w:semiHidden/>
    <w:unhideWhenUsed/>
    <w:rsid w:val="00B61B0E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0"/>
    <w:uiPriority w:val="99"/>
    <w:semiHidden/>
    <w:rsid w:val="00B6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Гаргосов Владимир Петрович</dc:creator>
  <cp:keywords/>
  <dc:description/>
  <cp:lastModifiedBy>Opera10-15</cp:lastModifiedBy>
  <cp:revision>15</cp:revision>
  <cp:lastPrinted>2017-09-27T07:17:00Z</cp:lastPrinted>
  <dcterms:created xsi:type="dcterms:W3CDTF">2017-08-31T10:41:00Z</dcterms:created>
  <dcterms:modified xsi:type="dcterms:W3CDTF">2017-11-27T11:52:00Z</dcterms:modified>
</cp:coreProperties>
</file>